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85D" w:rsidRPr="00075EA6" w:rsidRDefault="00B739E1" w:rsidP="004C7243">
      <w:pPr>
        <w:pStyle w:val="PaperTitle"/>
        <w:rPr>
          <w:b w:val="0"/>
          <w:bCs/>
          <w:sz w:val="24"/>
          <w:szCs w:val="24"/>
        </w:rPr>
      </w:pPr>
      <w:r w:rsidRPr="00B739E1">
        <w:rPr>
          <w:bCs/>
        </w:rPr>
        <w:t xml:space="preserve">Observation of the </w:t>
      </w:r>
      <w:r>
        <w:rPr>
          <w:bCs/>
        </w:rPr>
        <w:t>T</w:t>
      </w:r>
      <w:r w:rsidRPr="00B739E1">
        <w:rPr>
          <w:bCs/>
        </w:rPr>
        <w:t xml:space="preserve">ungsten </w:t>
      </w:r>
      <w:r>
        <w:rPr>
          <w:bCs/>
        </w:rPr>
        <w:t>S</w:t>
      </w:r>
      <w:r w:rsidRPr="00B739E1">
        <w:rPr>
          <w:bCs/>
        </w:rPr>
        <w:t xml:space="preserve">urface </w:t>
      </w:r>
      <w:r>
        <w:rPr>
          <w:bCs/>
        </w:rPr>
        <w:t>D</w:t>
      </w:r>
      <w:r w:rsidRPr="00B739E1">
        <w:rPr>
          <w:bCs/>
        </w:rPr>
        <w:t xml:space="preserve">amage under ITER-relevant </w:t>
      </w:r>
      <w:r>
        <w:rPr>
          <w:bCs/>
        </w:rPr>
        <w:t>T</w:t>
      </w:r>
      <w:r w:rsidRPr="00B739E1">
        <w:rPr>
          <w:bCs/>
        </w:rPr>
        <w:t xml:space="preserve">ransient </w:t>
      </w:r>
      <w:r>
        <w:rPr>
          <w:bCs/>
        </w:rPr>
        <w:t>H</w:t>
      </w:r>
      <w:r w:rsidRPr="00B739E1">
        <w:rPr>
          <w:bCs/>
        </w:rPr>
        <w:t xml:space="preserve">eat </w:t>
      </w:r>
      <w:r>
        <w:rPr>
          <w:bCs/>
        </w:rPr>
        <w:t>L</w:t>
      </w:r>
      <w:r w:rsidRPr="00B739E1">
        <w:rPr>
          <w:bCs/>
        </w:rPr>
        <w:t xml:space="preserve">oads during and after </w:t>
      </w:r>
      <w:r>
        <w:rPr>
          <w:bCs/>
        </w:rPr>
        <w:t>E</w:t>
      </w:r>
      <w:r w:rsidRPr="00B739E1">
        <w:rPr>
          <w:bCs/>
        </w:rPr>
        <w:t xml:space="preserve">lectron </w:t>
      </w:r>
      <w:r>
        <w:rPr>
          <w:bCs/>
        </w:rPr>
        <w:t>B</w:t>
      </w:r>
      <w:r w:rsidRPr="00B739E1">
        <w:rPr>
          <w:bCs/>
        </w:rPr>
        <w:t xml:space="preserve">eam </w:t>
      </w:r>
      <w:r>
        <w:rPr>
          <w:bCs/>
        </w:rPr>
        <w:t>P</w:t>
      </w:r>
      <w:r w:rsidRPr="00B739E1">
        <w:rPr>
          <w:bCs/>
        </w:rPr>
        <w:t>ulse</w:t>
      </w:r>
    </w:p>
    <w:p w:rsidR="0016385D" w:rsidRPr="00075EA6" w:rsidRDefault="00E212C6" w:rsidP="003A5C85">
      <w:pPr>
        <w:pStyle w:val="AuthorName"/>
      </w:pPr>
      <w:r>
        <w:t>A</w:t>
      </w:r>
      <w:r w:rsidR="005C78AF">
        <w:t>.A.</w:t>
      </w:r>
      <w:r w:rsidR="00C342A8">
        <w:t> </w:t>
      </w:r>
      <w:r>
        <w:t>Vasilyev</w:t>
      </w:r>
      <w:r w:rsidR="00EF6940" w:rsidRPr="00075EA6">
        <w:rPr>
          <w:szCs w:val="28"/>
          <w:vertAlign w:val="superscript"/>
        </w:rPr>
        <w:t>1,</w:t>
      </w:r>
      <w:r w:rsidR="00C342A8">
        <w:rPr>
          <w:szCs w:val="28"/>
          <w:vertAlign w:val="superscript"/>
        </w:rPr>
        <w:t> 2, </w:t>
      </w:r>
      <w:r w:rsidR="00EF6940" w:rsidRPr="00075EA6">
        <w:rPr>
          <w:szCs w:val="28"/>
          <w:vertAlign w:val="superscript"/>
        </w:rPr>
        <w:t>a)</w:t>
      </w:r>
      <w:r w:rsidR="007B1527">
        <w:rPr>
          <w:szCs w:val="28"/>
        </w:rPr>
        <w:t>,</w:t>
      </w:r>
      <w:r w:rsidR="0016385D" w:rsidRPr="00075EA6">
        <w:t xml:space="preserve"> </w:t>
      </w:r>
      <w:r w:rsidR="007B1527">
        <w:t>A</w:t>
      </w:r>
      <w:r w:rsidR="005C78AF">
        <w:t>.S.</w:t>
      </w:r>
      <w:r w:rsidR="00C342A8">
        <w:t> </w:t>
      </w:r>
      <w:r w:rsidR="007B1527">
        <w:t>Arakcheev</w:t>
      </w:r>
      <w:r w:rsidR="000D0BB2" w:rsidRPr="000D0BB2">
        <w:rPr>
          <w:vertAlign w:val="superscript"/>
        </w:rPr>
        <w:t>1,</w:t>
      </w:r>
      <w:r w:rsidR="00C342A8">
        <w:rPr>
          <w:vertAlign w:val="superscript"/>
        </w:rPr>
        <w:t> </w:t>
      </w:r>
      <w:r w:rsidR="00EF6940" w:rsidRPr="00075EA6">
        <w:rPr>
          <w:szCs w:val="28"/>
          <w:vertAlign w:val="superscript"/>
        </w:rPr>
        <w:t>2</w:t>
      </w:r>
      <w:r w:rsidR="007B4863" w:rsidRPr="00075EA6">
        <w:rPr>
          <w:szCs w:val="28"/>
          <w:vertAlign w:val="superscript"/>
        </w:rPr>
        <w:t>,</w:t>
      </w:r>
      <w:r w:rsidR="00C342A8">
        <w:rPr>
          <w:szCs w:val="28"/>
          <w:vertAlign w:val="superscript"/>
        </w:rPr>
        <w:t> </w:t>
      </w:r>
      <w:r w:rsidR="00EF6940" w:rsidRPr="00075EA6">
        <w:rPr>
          <w:szCs w:val="28"/>
          <w:vertAlign w:val="superscript"/>
        </w:rPr>
        <w:t>3</w:t>
      </w:r>
      <w:r w:rsidR="007B1527">
        <w:rPr>
          <w:szCs w:val="28"/>
        </w:rPr>
        <w:t xml:space="preserve">, </w:t>
      </w:r>
      <w:r w:rsidR="00447F69">
        <w:rPr>
          <w:szCs w:val="28"/>
        </w:rPr>
        <w:t>I</w:t>
      </w:r>
      <w:r w:rsidR="005C78AF">
        <w:rPr>
          <w:szCs w:val="28"/>
        </w:rPr>
        <w:t>.A.</w:t>
      </w:r>
      <w:r w:rsidR="00447F69">
        <w:rPr>
          <w:szCs w:val="28"/>
        </w:rPr>
        <w:t> Bataev</w:t>
      </w:r>
      <w:r w:rsidR="00447F69">
        <w:rPr>
          <w:szCs w:val="28"/>
          <w:vertAlign w:val="superscript"/>
        </w:rPr>
        <w:t>3</w:t>
      </w:r>
      <w:r w:rsidR="00447F69">
        <w:rPr>
          <w:szCs w:val="28"/>
        </w:rPr>
        <w:t>, V</w:t>
      </w:r>
      <w:r w:rsidR="005C78AF">
        <w:rPr>
          <w:szCs w:val="28"/>
        </w:rPr>
        <w:t>.A</w:t>
      </w:r>
      <w:r w:rsidR="00322B0B">
        <w:rPr>
          <w:szCs w:val="28"/>
        </w:rPr>
        <w:t>.</w:t>
      </w:r>
      <w:r w:rsidR="00447F69">
        <w:rPr>
          <w:szCs w:val="28"/>
        </w:rPr>
        <w:t> Bataev</w:t>
      </w:r>
      <w:r w:rsidR="00447F69">
        <w:rPr>
          <w:szCs w:val="28"/>
          <w:vertAlign w:val="superscript"/>
        </w:rPr>
        <w:t>3</w:t>
      </w:r>
      <w:r w:rsidR="00447F69">
        <w:rPr>
          <w:szCs w:val="28"/>
        </w:rPr>
        <w:t xml:space="preserve">, </w:t>
      </w:r>
      <w:r w:rsidR="007B1527">
        <w:rPr>
          <w:szCs w:val="28"/>
        </w:rPr>
        <w:t>A</w:t>
      </w:r>
      <w:r w:rsidR="005C78AF">
        <w:rPr>
          <w:szCs w:val="28"/>
        </w:rPr>
        <w:t>.V.</w:t>
      </w:r>
      <w:r w:rsidR="00C342A8">
        <w:rPr>
          <w:szCs w:val="28"/>
        </w:rPr>
        <w:t> </w:t>
      </w:r>
      <w:r w:rsidR="007B1527">
        <w:rPr>
          <w:szCs w:val="28"/>
        </w:rPr>
        <w:t>Burdakov</w:t>
      </w:r>
      <w:r w:rsidR="00C342A8" w:rsidRPr="000D0BB2">
        <w:rPr>
          <w:vertAlign w:val="superscript"/>
        </w:rPr>
        <w:t>1,</w:t>
      </w:r>
      <w:r w:rsidR="00C342A8">
        <w:rPr>
          <w:szCs w:val="28"/>
          <w:vertAlign w:val="superscript"/>
        </w:rPr>
        <w:t> </w:t>
      </w:r>
      <w:r w:rsidR="00C342A8" w:rsidRPr="00075EA6">
        <w:rPr>
          <w:szCs w:val="28"/>
          <w:vertAlign w:val="superscript"/>
        </w:rPr>
        <w:t>3</w:t>
      </w:r>
      <w:r w:rsidR="007B1527">
        <w:rPr>
          <w:szCs w:val="28"/>
        </w:rPr>
        <w:t>, I</w:t>
      </w:r>
      <w:r w:rsidR="005C78AF">
        <w:rPr>
          <w:szCs w:val="28"/>
        </w:rPr>
        <w:t>.V.</w:t>
      </w:r>
      <w:r w:rsidR="00C342A8">
        <w:rPr>
          <w:szCs w:val="28"/>
        </w:rPr>
        <w:t> </w:t>
      </w:r>
      <w:r w:rsidR="007B1527">
        <w:rPr>
          <w:szCs w:val="28"/>
        </w:rPr>
        <w:t>Kandaurov</w:t>
      </w:r>
      <w:r w:rsidR="00C342A8">
        <w:rPr>
          <w:vertAlign w:val="superscript"/>
        </w:rPr>
        <w:t>1</w:t>
      </w:r>
      <w:r w:rsidR="007B1527">
        <w:rPr>
          <w:szCs w:val="28"/>
        </w:rPr>
        <w:t>, A</w:t>
      </w:r>
      <w:r w:rsidR="005C78AF">
        <w:rPr>
          <w:szCs w:val="28"/>
        </w:rPr>
        <w:t>.A.</w:t>
      </w:r>
      <w:r w:rsidR="00C342A8">
        <w:rPr>
          <w:szCs w:val="28"/>
        </w:rPr>
        <w:t> </w:t>
      </w:r>
      <w:r w:rsidR="007B1527">
        <w:rPr>
          <w:szCs w:val="28"/>
        </w:rPr>
        <w:t>Kasatov</w:t>
      </w:r>
      <w:r w:rsidR="00C342A8" w:rsidRPr="000D0BB2">
        <w:rPr>
          <w:vertAlign w:val="superscript"/>
        </w:rPr>
        <w:t>1</w:t>
      </w:r>
      <w:r w:rsidR="00C342A8">
        <w:rPr>
          <w:vertAlign w:val="superscript"/>
        </w:rPr>
        <w:t>, 2</w:t>
      </w:r>
      <w:r w:rsidR="007B1527">
        <w:rPr>
          <w:szCs w:val="28"/>
        </w:rPr>
        <w:t>, V</w:t>
      </w:r>
      <w:r w:rsidR="005C78AF">
        <w:rPr>
          <w:szCs w:val="28"/>
        </w:rPr>
        <w:t>.V.</w:t>
      </w:r>
      <w:r w:rsidR="00C342A8">
        <w:rPr>
          <w:szCs w:val="28"/>
        </w:rPr>
        <w:t> </w:t>
      </w:r>
      <w:r w:rsidR="007B1527">
        <w:rPr>
          <w:szCs w:val="28"/>
        </w:rPr>
        <w:t>Kurkuchekov</w:t>
      </w:r>
      <w:r w:rsidR="00C342A8" w:rsidRPr="000D0BB2">
        <w:rPr>
          <w:vertAlign w:val="superscript"/>
        </w:rPr>
        <w:t>1,</w:t>
      </w:r>
      <w:r w:rsidR="00C342A8">
        <w:rPr>
          <w:vertAlign w:val="superscript"/>
        </w:rPr>
        <w:t> </w:t>
      </w:r>
      <w:r w:rsidR="00C342A8" w:rsidRPr="00075EA6">
        <w:rPr>
          <w:szCs w:val="28"/>
          <w:vertAlign w:val="superscript"/>
        </w:rPr>
        <w:t>2</w:t>
      </w:r>
      <w:r w:rsidR="007B1527">
        <w:rPr>
          <w:szCs w:val="28"/>
        </w:rPr>
        <w:t xml:space="preserve">, </w:t>
      </w:r>
      <w:r w:rsidR="00C342A8">
        <w:rPr>
          <w:szCs w:val="28"/>
        </w:rPr>
        <w:t>K</w:t>
      </w:r>
      <w:r w:rsidR="005C78AF">
        <w:rPr>
          <w:szCs w:val="28"/>
        </w:rPr>
        <w:t>.I.</w:t>
      </w:r>
      <w:r w:rsidR="00C342A8">
        <w:rPr>
          <w:szCs w:val="28"/>
        </w:rPr>
        <w:t> Mekler</w:t>
      </w:r>
      <w:r w:rsidR="00C342A8">
        <w:rPr>
          <w:vertAlign w:val="superscript"/>
        </w:rPr>
        <w:t>1</w:t>
      </w:r>
      <w:r w:rsidR="00C342A8">
        <w:rPr>
          <w:szCs w:val="28"/>
        </w:rPr>
        <w:t xml:space="preserve">, </w:t>
      </w:r>
      <w:r w:rsidR="007B1527">
        <w:rPr>
          <w:szCs w:val="28"/>
        </w:rPr>
        <w:t>V</w:t>
      </w:r>
      <w:r w:rsidR="005C78AF">
        <w:rPr>
          <w:szCs w:val="28"/>
        </w:rPr>
        <w:t>.A.</w:t>
      </w:r>
      <w:r w:rsidR="00C342A8">
        <w:rPr>
          <w:szCs w:val="28"/>
        </w:rPr>
        <w:t> </w:t>
      </w:r>
      <w:r w:rsidR="007B1527">
        <w:rPr>
          <w:szCs w:val="28"/>
        </w:rPr>
        <w:t>Popov</w:t>
      </w:r>
      <w:r w:rsidR="00C342A8" w:rsidRPr="000D0BB2">
        <w:rPr>
          <w:vertAlign w:val="superscript"/>
        </w:rPr>
        <w:t>1,</w:t>
      </w:r>
      <w:r w:rsidR="00C342A8">
        <w:rPr>
          <w:vertAlign w:val="superscript"/>
        </w:rPr>
        <w:t> </w:t>
      </w:r>
      <w:r w:rsidR="00C342A8" w:rsidRPr="00075EA6">
        <w:rPr>
          <w:szCs w:val="28"/>
          <w:vertAlign w:val="superscript"/>
        </w:rPr>
        <w:t>2</w:t>
      </w:r>
      <w:r w:rsidR="007B1527">
        <w:rPr>
          <w:szCs w:val="28"/>
        </w:rPr>
        <w:t>, A</w:t>
      </w:r>
      <w:r w:rsidR="005C78AF">
        <w:rPr>
          <w:szCs w:val="28"/>
        </w:rPr>
        <w:t>.A.</w:t>
      </w:r>
      <w:r w:rsidR="00C342A8">
        <w:rPr>
          <w:szCs w:val="28"/>
        </w:rPr>
        <w:t> </w:t>
      </w:r>
      <w:r w:rsidR="007B1527">
        <w:rPr>
          <w:szCs w:val="28"/>
        </w:rPr>
        <w:t>Shoshin</w:t>
      </w:r>
      <w:r w:rsidR="00C342A8" w:rsidRPr="000D0BB2">
        <w:rPr>
          <w:vertAlign w:val="superscript"/>
        </w:rPr>
        <w:t>1,</w:t>
      </w:r>
      <w:r w:rsidR="00C342A8">
        <w:rPr>
          <w:vertAlign w:val="superscript"/>
        </w:rPr>
        <w:t> </w:t>
      </w:r>
      <w:r w:rsidR="00C342A8" w:rsidRPr="00075EA6">
        <w:rPr>
          <w:szCs w:val="28"/>
          <w:vertAlign w:val="superscript"/>
        </w:rPr>
        <w:t>2</w:t>
      </w:r>
      <w:r w:rsidR="007B1527">
        <w:rPr>
          <w:szCs w:val="28"/>
        </w:rPr>
        <w:t>, D</w:t>
      </w:r>
      <w:r w:rsidR="005C78AF">
        <w:rPr>
          <w:szCs w:val="28"/>
        </w:rPr>
        <w:t>.I.</w:t>
      </w:r>
      <w:r w:rsidR="00C342A8">
        <w:rPr>
          <w:szCs w:val="28"/>
        </w:rPr>
        <w:t> </w:t>
      </w:r>
      <w:r w:rsidR="007B1527">
        <w:rPr>
          <w:szCs w:val="28"/>
        </w:rPr>
        <w:t>Skovorodin</w:t>
      </w:r>
      <w:r w:rsidR="00C342A8" w:rsidRPr="000D0BB2">
        <w:rPr>
          <w:vertAlign w:val="superscript"/>
        </w:rPr>
        <w:t>1,</w:t>
      </w:r>
      <w:r w:rsidR="00C342A8">
        <w:rPr>
          <w:vertAlign w:val="superscript"/>
        </w:rPr>
        <w:t> </w:t>
      </w:r>
      <w:r w:rsidR="00C342A8" w:rsidRPr="00075EA6">
        <w:rPr>
          <w:szCs w:val="28"/>
          <w:vertAlign w:val="superscript"/>
        </w:rPr>
        <w:t>2</w:t>
      </w:r>
      <w:r w:rsidR="007B1527">
        <w:rPr>
          <w:szCs w:val="28"/>
        </w:rPr>
        <w:t xml:space="preserve">, </w:t>
      </w:r>
      <w:proofErr w:type="spellStart"/>
      <w:r w:rsidR="0040549F">
        <w:rPr>
          <w:szCs w:val="28"/>
        </w:rPr>
        <w:t>Yu</w:t>
      </w:r>
      <w:r w:rsidR="005C78AF">
        <w:rPr>
          <w:szCs w:val="28"/>
        </w:rPr>
        <w:t>.A</w:t>
      </w:r>
      <w:proofErr w:type="spellEnd"/>
      <w:r w:rsidR="005C78AF">
        <w:rPr>
          <w:szCs w:val="28"/>
        </w:rPr>
        <w:t>.</w:t>
      </w:r>
      <w:r w:rsidR="00C342A8">
        <w:rPr>
          <w:szCs w:val="28"/>
        </w:rPr>
        <w:t> </w:t>
      </w:r>
      <w:r w:rsidR="0040549F">
        <w:rPr>
          <w:szCs w:val="28"/>
        </w:rPr>
        <w:t>Trunev</w:t>
      </w:r>
      <w:r w:rsidR="00C342A8" w:rsidRPr="000D0BB2">
        <w:rPr>
          <w:vertAlign w:val="superscript"/>
        </w:rPr>
        <w:t>1,</w:t>
      </w:r>
      <w:r w:rsidR="00C342A8">
        <w:rPr>
          <w:vertAlign w:val="superscript"/>
        </w:rPr>
        <w:t> </w:t>
      </w:r>
      <w:r w:rsidR="00C342A8" w:rsidRPr="00075EA6">
        <w:rPr>
          <w:szCs w:val="28"/>
          <w:vertAlign w:val="superscript"/>
        </w:rPr>
        <w:t>2</w:t>
      </w:r>
      <w:r w:rsidR="00447F69">
        <w:rPr>
          <w:szCs w:val="28"/>
        </w:rPr>
        <w:t>, L</w:t>
      </w:r>
      <w:r w:rsidR="005C78AF">
        <w:rPr>
          <w:szCs w:val="28"/>
        </w:rPr>
        <w:t>.N.</w:t>
      </w:r>
      <w:r w:rsidR="00447F69">
        <w:rPr>
          <w:szCs w:val="28"/>
        </w:rPr>
        <w:t> </w:t>
      </w:r>
      <w:r w:rsidR="0040549F">
        <w:rPr>
          <w:szCs w:val="28"/>
        </w:rPr>
        <w:t>Vyacheslavov</w:t>
      </w:r>
      <w:r w:rsidR="00C342A8" w:rsidRPr="000D0BB2">
        <w:rPr>
          <w:vertAlign w:val="superscript"/>
        </w:rPr>
        <w:t>1,</w:t>
      </w:r>
      <w:r w:rsidR="00C342A8">
        <w:rPr>
          <w:vertAlign w:val="superscript"/>
        </w:rPr>
        <w:t> </w:t>
      </w:r>
      <w:r w:rsidR="00C342A8" w:rsidRPr="00075EA6">
        <w:rPr>
          <w:szCs w:val="28"/>
          <w:vertAlign w:val="superscript"/>
        </w:rPr>
        <w:t>2</w:t>
      </w:r>
      <w:r w:rsidR="0040549F">
        <w:rPr>
          <w:szCs w:val="28"/>
        </w:rPr>
        <w:t>.</w:t>
      </w:r>
    </w:p>
    <w:p w:rsidR="007B4863" w:rsidRPr="00075EA6" w:rsidRDefault="00EF6940" w:rsidP="007B4863">
      <w:pPr>
        <w:pStyle w:val="AuthorAffiliation"/>
      </w:pPr>
      <w:r w:rsidRPr="00075EA6">
        <w:rPr>
          <w:i w:val="0"/>
          <w:iCs/>
          <w:vertAlign w:val="superscript"/>
        </w:rPr>
        <w:t>1</w:t>
      </w:r>
      <w:r w:rsidR="0016782F" w:rsidRPr="00075EA6">
        <w:t xml:space="preserve"> </w:t>
      </w:r>
      <w:r w:rsidR="00B126C3" w:rsidRPr="00B126C3">
        <w:t>Budker Institute of Nuclear Physic SB RAS, Novosibirsk, 630090, Russia</w:t>
      </w:r>
      <w:r w:rsidR="0016385D" w:rsidRPr="00075EA6">
        <w:t xml:space="preserve"> </w:t>
      </w:r>
      <w:r w:rsidR="0016782F" w:rsidRPr="00075EA6">
        <w:br/>
      </w:r>
      <w:r w:rsidR="00B126C3">
        <w:rPr>
          <w:i w:val="0"/>
          <w:iCs/>
          <w:vertAlign w:val="superscript"/>
        </w:rPr>
        <w:t xml:space="preserve">2 </w:t>
      </w:r>
      <w:r w:rsidR="00B126C3" w:rsidRPr="00B126C3">
        <w:t>Novosibirsk State University, Novosibirsk, 630090, Russia</w:t>
      </w:r>
      <w:r w:rsidR="003A5C85" w:rsidRPr="00075EA6">
        <w:t xml:space="preserve">. </w:t>
      </w:r>
      <w:r w:rsidR="0016782F" w:rsidRPr="00075EA6">
        <w:br/>
      </w:r>
      <w:proofErr w:type="gramStart"/>
      <w:r w:rsidRPr="00075EA6">
        <w:rPr>
          <w:i w:val="0"/>
          <w:iCs/>
          <w:vertAlign w:val="superscript"/>
        </w:rPr>
        <w:t>3</w:t>
      </w:r>
      <w:proofErr w:type="gramEnd"/>
      <w:r w:rsidR="00B126C3">
        <w:rPr>
          <w:i w:val="0"/>
          <w:iCs/>
          <w:vertAlign w:val="superscript"/>
        </w:rPr>
        <w:t xml:space="preserve"> </w:t>
      </w:r>
      <w:r w:rsidR="00B126C3" w:rsidRPr="00B126C3">
        <w:t>Novosibirsk State Technical University, Novosibirsk, 630092, Russia</w:t>
      </w:r>
      <w:r w:rsidR="00EC0D0C">
        <w:t>.</w:t>
      </w:r>
    </w:p>
    <w:p w:rsidR="003A5C85" w:rsidRPr="00075EA6" w:rsidRDefault="003A5C85" w:rsidP="003A5C85">
      <w:pPr>
        <w:pStyle w:val="AuthorEmail"/>
      </w:pPr>
      <w:r w:rsidRPr="00075EA6">
        <w:br/>
      </w:r>
      <w:proofErr w:type="gramStart"/>
      <w:r w:rsidR="00BE5FD1" w:rsidRPr="00075EA6">
        <w:rPr>
          <w:szCs w:val="28"/>
          <w:vertAlign w:val="superscript"/>
        </w:rPr>
        <w:t>a)</w:t>
      </w:r>
      <w:proofErr w:type="gramEnd"/>
      <w:r w:rsidR="00BE5FD1" w:rsidRPr="00075EA6">
        <w:t>Corresponding</w:t>
      </w:r>
      <w:r w:rsidR="004E3CB2" w:rsidRPr="00075EA6">
        <w:t xml:space="preserve"> author: </w:t>
      </w:r>
      <w:r w:rsidR="00E212C6">
        <w:t>Alex.Alex.Vasilyev</w:t>
      </w:r>
      <w:r w:rsidR="001D469C" w:rsidRPr="00075EA6">
        <w:t>@</w:t>
      </w:r>
      <w:r w:rsidR="00E212C6">
        <w:t>gmail.com</w:t>
      </w:r>
    </w:p>
    <w:p w:rsidR="0016385D" w:rsidRPr="00075EA6" w:rsidRDefault="0016385D" w:rsidP="005F7475">
      <w:pPr>
        <w:pStyle w:val="Abstract"/>
      </w:pPr>
      <w:r w:rsidRPr="00075EA6">
        <w:rPr>
          <w:b/>
          <w:bCs/>
        </w:rPr>
        <w:t>Abstract.</w:t>
      </w:r>
      <w:r w:rsidRPr="00075EA6">
        <w:t xml:space="preserve"> </w:t>
      </w:r>
      <w:r w:rsidR="00E456D9">
        <w:t>Wide-area (2 cm</w:t>
      </w:r>
      <w:r w:rsidR="00E456D9" w:rsidRPr="00E456D9">
        <w:rPr>
          <w:vertAlign w:val="superscript"/>
        </w:rPr>
        <w:t>2</w:t>
      </w:r>
      <w:r w:rsidR="00E456D9">
        <w:t xml:space="preserve">) high-power (up to 7 MW) </w:t>
      </w:r>
      <w:proofErr w:type="spellStart"/>
      <w:r w:rsidR="00E456D9">
        <w:t>submillisecond</w:t>
      </w:r>
      <w:proofErr w:type="spellEnd"/>
      <w:r w:rsidR="00E456D9">
        <w:t xml:space="preserve"> electron beam source was applied for generation of intense pulsed heat loads</w:t>
      </w:r>
      <w:r w:rsidR="00F0137E">
        <w:t xml:space="preserve"> on tungsten sample</w:t>
      </w:r>
      <w:r w:rsidR="00E456D9">
        <w:t>. Various diagnostics set</w:t>
      </w:r>
      <w:r w:rsidR="00FD340D">
        <w:t>s</w:t>
      </w:r>
      <w:r w:rsidR="00E456D9">
        <w:t xml:space="preserve"> </w:t>
      </w:r>
      <w:proofErr w:type="gramStart"/>
      <w:r w:rsidR="00E456D9">
        <w:t>w</w:t>
      </w:r>
      <w:r w:rsidR="00FD340D">
        <w:t>ere</w:t>
      </w:r>
      <w:r w:rsidR="00E456D9">
        <w:t xml:space="preserve"> used</w:t>
      </w:r>
      <w:proofErr w:type="gramEnd"/>
      <w:r w:rsidR="00E456D9">
        <w:t xml:space="preserve"> for in-situ research of </w:t>
      </w:r>
      <w:r w:rsidR="00F0137E">
        <w:t>the</w:t>
      </w:r>
      <w:r w:rsidR="00E456D9">
        <w:t xml:space="preserve"> surface damage: IR imaging of the front view of the target, capturing of the reflection pattern of continuous wave laser</w:t>
      </w:r>
      <w:r w:rsidR="00FD340D">
        <w:t xml:space="preserve"> </w:t>
      </w:r>
      <w:r w:rsidR="00C23702">
        <w:t>radiation</w:t>
      </w:r>
      <w:r w:rsidR="00E456D9">
        <w:t xml:space="preserve">, </w:t>
      </w:r>
      <w:r w:rsidR="00FD340D">
        <w:t xml:space="preserve">recording of </w:t>
      </w:r>
      <w:r w:rsidR="00C23702">
        <w:t xml:space="preserve">intensity </w:t>
      </w:r>
      <w:r w:rsidR="00E456D9">
        <w:t>of thermal radiation from several spots</w:t>
      </w:r>
      <w:r w:rsidR="00F0137E">
        <w:t xml:space="preserve"> of the surface</w:t>
      </w:r>
      <w:r w:rsidR="00356D46">
        <w:t xml:space="preserve">. </w:t>
      </w:r>
      <w:r w:rsidR="00F0137E">
        <w:t>Sample was exposed to a various heat loads near and above melting threshold</w:t>
      </w:r>
      <w:r w:rsidR="00356D46">
        <w:t xml:space="preserve">. Formation of the crack network on the surface and its development with successive </w:t>
      </w:r>
      <w:r w:rsidR="00F0137E">
        <w:t>pulses</w:t>
      </w:r>
      <w:r w:rsidR="00356D46">
        <w:t xml:space="preserve"> was observed. Two-dimensional temperature distribution was obtained after heating</w:t>
      </w:r>
      <w:r w:rsidR="00B459A0">
        <w:t xml:space="preserve"> </w:t>
      </w:r>
      <w:r w:rsidR="00F0137E">
        <w:t>at the cooling stage</w:t>
      </w:r>
      <w:r w:rsidR="00356D46">
        <w:t xml:space="preserve">. Melting and </w:t>
      </w:r>
      <w:r w:rsidR="00C23702">
        <w:t>spalling of material</w:t>
      </w:r>
      <w:r w:rsidR="00BA3596">
        <w:t xml:space="preserve"> </w:t>
      </w:r>
      <w:proofErr w:type="gramStart"/>
      <w:r w:rsidR="00356D46">
        <w:t>were shown</w:t>
      </w:r>
      <w:proofErr w:type="gramEnd"/>
      <w:r w:rsidR="00356D46">
        <w:t xml:space="preserve"> on severe damaged </w:t>
      </w:r>
      <w:r w:rsidR="00BA3596">
        <w:t>target</w:t>
      </w:r>
      <w:r w:rsidR="00356D46">
        <w:t>. Propagation of the crack</w:t>
      </w:r>
      <w:r w:rsidR="00B459A0">
        <w:t>s</w:t>
      </w:r>
      <w:r w:rsidR="00356D46">
        <w:t xml:space="preserve"> </w:t>
      </w:r>
      <w:r w:rsidR="00C23702">
        <w:t>along</w:t>
      </w:r>
      <w:r w:rsidR="00356D46">
        <w:t xml:space="preserve"> the surface</w:t>
      </w:r>
      <w:r w:rsidR="00C23702">
        <w:t xml:space="preserve"> at a depth of 0.1 – 0.2 mm</w:t>
      </w:r>
      <w:r w:rsidR="00356D46">
        <w:t xml:space="preserve"> </w:t>
      </w:r>
      <w:proofErr w:type="gramStart"/>
      <w:r w:rsidR="00356D46">
        <w:t>was revealed</w:t>
      </w:r>
      <w:proofErr w:type="gramEnd"/>
      <w:r w:rsidR="00356D46">
        <w:t xml:space="preserve"> with transverse microsec</w:t>
      </w:r>
      <w:r w:rsidR="002E1CF8">
        <w:t>tions. Circular motion of the mo</w:t>
      </w:r>
      <w:r w:rsidR="00356D46">
        <w:t>lt</w:t>
      </w:r>
      <w:r w:rsidR="002E1CF8">
        <w:t>en</w:t>
      </w:r>
      <w:r w:rsidR="00356D46">
        <w:t xml:space="preserve"> layer </w:t>
      </w:r>
      <w:proofErr w:type="gramStart"/>
      <w:r w:rsidR="00356D46">
        <w:t>was found</w:t>
      </w:r>
      <w:proofErr w:type="gramEnd"/>
      <w:r w:rsidR="00356D46">
        <w:t xml:space="preserve"> with subsequent </w:t>
      </w:r>
      <w:r w:rsidR="00F148B8">
        <w:t>exposures</w:t>
      </w:r>
      <w:r w:rsidR="00356D46">
        <w:t>.</w:t>
      </w:r>
    </w:p>
    <w:p w:rsidR="003A287B" w:rsidRPr="00075EA6" w:rsidRDefault="0061479A" w:rsidP="00B1000D">
      <w:pPr>
        <w:pStyle w:val="1"/>
        <w:rPr>
          <w:b w:val="0"/>
          <w:caps w:val="0"/>
          <w:sz w:val="20"/>
        </w:rPr>
      </w:pPr>
      <w:r>
        <w:t>INTRODUCTION</w:t>
      </w:r>
    </w:p>
    <w:p w:rsidR="00616F3B" w:rsidRPr="00E16F9F" w:rsidRDefault="00E16F9F" w:rsidP="009B7671">
      <w:pPr>
        <w:pStyle w:val="Paragraph"/>
      </w:pPr>
      <w:r>
        <w:t xml:space="preserve">Tungsten </w:t>
      </w:r>
      <w:proofErr w:type="gramStart"/>
      <w:r>
        <w:t>is considered</w:t>
      </w:r>
      <w:proofErr w:type="gramEnd"/>
      <w:r>
        <w:t xml:space="preserve"> </w:t>
      </w:r>
      <w:r w:rsidR="00C23702">
        <w:t xml:space="preserve">as </w:t>
      </w:r>
      <w:r w:rsidR="00B459A0">
        <w:t xml:space="preserve">a </w:t>
      </w:r>
      <w:r>
        <w:t xml:space="preserve">material </w:t>
      </w:r>
      <w:r w:rsidR="00C23702">
        <w:t>for</w:t>
      </w:r>
      <w:r>
        <w:t xml:space="preserve"> divertor area in the future </w:t>
      </w:r>
      <w:r w:rsidR="00C23702">
        <w:t>reactor-size tokamaks</w:t>
      </w:r>
      <w:r>
        <w:t xml:space="preserve">. It will undergo impact of the intense continuous and </w:t>
      </w:r>
      <w:r w:rsidRPr="008605C4">
        <w:t>pulsed heat loads</w:t>
      </w:r>
      <w:r w:rsidR="00B459A0" w:rsidRPr="008605C4">
        <w:t xml:space="preserve"> [1]</w:t>
      </w:r>
      <w:r w:rsidRPr="008605C4">
        <w:t>. Different mechanisms of the surface damag</w:t>
      </w:r>
      <w:r w:rsidR="00F148B8" w:rsidRPr="008605C4">
        <w:t>e</w:t>
      </w:r>
      <w:r w:rsidRPr="008605C4">
        <w:t xml:space="preserve"> can occur </w:t>
      </w:r>
      <w:r w:rsidR="005B0540">
        <w:t>at</w:t>
      </w:r>
      <w:r w:rsidRPr="008605C4">
        <w:t xml:space="preserve"> such severe condition</w:t>
      </w:r>
      <w:r w:rsidR="005B0540">
        <w:t>s</w:t>
      </w:r>
      <w:r w:rsidR="00F148B8" w:rsidRPr="008605C4">
        <w:t xml:space="preserve"> [</w:t>
      </w:r>
      <w:r w:rsidR="008605C4" w:rsidRPr="008605C4">
        <w:t>2, 3</w:t>
      </w:r>
      <w:r w:rsidR="00F148B8" w:rsidRPr="008605C4">
        <w:t>]</w:t>
      </w:r>
      <w:r w:rsidRPr="008605C4">
        <w:t>. Cracking</w:t>
      </w:r>
      <w:r>
        <w:t>, melting, dust generation may affect plasma confinement.</w:t>
      </w:r>
      <w:r w:rsidR="00AA428A">
        <w:t xml:space="preserve"> Theoretical models for cracking were developed [</w:t>
      </w:r>
      <w:r w:rsidR="002368D6">
        <w:t>4</w:t>
      </w:r>
      <w:r w:rsidR="00AA428A">
        <w:t>].</w:t>
      </w:r>
      <w:r>
        <w:t xml:space="preserve"> Currently, </w:t>
      </w:r>
      <w:r w:rsidR="00FA5A89">
        <w:t xml:space="preserve">there is a </w:t>
      </w:r>
      <w:r>
        <w:t xml:space="preserve">lack of the in-situ experimental data of tungsten behavior </w:t>
      </w:r>
      <w:r w:rsidR="00FA5A89">
        <w:t xml:space="preserve">under ITER-relevant heat transients. The following paper is dedicated to investigation on tungsten erosion </w:t>
      </w:r>
      <w:r w:rsidR="00F148B8">
        <w:t>under</w:t>
      </w:r>
      <w:r w:rsidR="00FA5A89">
        <w:t xml:space="preserve"> </w:t>
      </w:r>
      <w:r w:rsidR="00F148B8">
        <w:t xml:space="preserve">impact of </w:t>
      </w:r>
      <w:r w:rsidR="00FA5A89">
        <w:t>intense electron beam.</w:t>
      </w:r>
    </w:p>
    <w:p w:rsidR="00BA3B3D" w:rsidRPr="00714CEB" w:rsidRDefault="005B0540" w:rsidP="00714CEB">
      <w:pPr>
        <w:pStyle w:val="1"/>
      </w:pPr>
      <w:r>
        <w:t xml:space="preserve">DESCRIPTION of </w:t>
      </w:r>
      <w:r w:rsidR="00714CEB">
        <w:t>TEST FACI</w:t>
      </w:r>
      <w:r>
        <w:t>LITY</w:t>
      </w:r>
    </w:p>
    <w:p w:rsidR="00252707" w:rsidRDefault="00252707" w:rsidP="001D3104">
      <w:pPr>
        <w:pStyle w:val="2"/>
      </w:pPr>
      <w:r>
        <w:t>Parameters of Electron Beam Source</w:t>
      </w:r>
    </w:p>
    <w:p w:rsidR="001D3104" w:rsidRPr="001D3104" w:rsidRDefault="001D3104" w:rsidP="001D3104">
      <w:pPr>
        <w:pStyle w:val="Paragraph"/>
      </w:pPr>
      <w:r>
        <w:t>Target</w:t>
      </w:r>
      <w:r w:rsidR="00114ECB">
        <w:t>s</w:t>
      </w:r>
      <w:r>
        <w:t xml:space="preserve"> </w:t>
      </w:r>
      <w:proofErr w:type="gramStart"/>
      <w:r w:rsidR="00570695">
        <w:t>w</w:t>
      </w:r>
      <w:r w:rsidR="00114ECB">
        <w:t>ere</w:t>
      </w:r>
      <w:r w:rsidR="00570695">
        <w:t xml:space="preserve"> </w:t>
      </w:r>
      <w:r>
        <w:t>expos</w:t>
      </w:r>
      <w:r w:rsidR="00570695">
        <w:t>ed</w:t>
      </w:r>
      <w:proofErr w:type="gramEnd"/>
      <w:r>
        <w:t xml:space="preserve"> </w:t>
      </w:r>
      <w:r w:rsidR="00FD340D">
        <w:t xml:space="preserve">to transient heat loads </w:t>
      </w:r>
      <w:r w:rsidR="007E5660">
        <w:t>at</w:t>
      </w:r>
      <w:r>
        <w:t xml:space="preserve"> a novel specialized </w:t>
      </w:r>
      <w:r w:rsidR="00FD340D">
        <w:t>test</w:t>
      </w:r>
      <w:r>
        <w:t xml:space="preserve"> facility</w:t>
      </w:r>
      <w:r w:rsidR="00A33413">
        <w:t xml:space="preserve"> developed at the Budker Institute</w:t>
      </w:r>
      <w:r w:rsidR="003F6ABD">
        <w:t xml:space="preserve"> </w:t>
      </w:r>
      <w:r w:rsidR="00FD340D">
        <w:t xml:space="preserve">SB RAS </w:t>
      </w:r>
      <w:r w:rsidR="003F6ABD" w:rsidRPr="008605C4">
        <w:t>[</w:t>
      </w:r>
      <w:r w:rsidR="002368D6">
        <w:t>5</w:t>
      </w:r>
      <w:r w:rsidR="003F6ABD" w:rsidRPr="008605C4">
        <w:t>]</w:t>
      </w:r>
      <w:r w:rsidRPr="008605C4">
        <w:t>.</w:t>
      </w:r>
      <w:r>
        <w:t xml:space="preserve"> It is equipped with </w:t>
      </w:r>
      <w:r w:rsidR="007E5660">
        <w:t xml:space="preserve">a </w:t>
      </w:r>
      <w:r>
        <w:t xml:space="preserve">high-power </w:t>
      </w:r>
      <w:proofErr w:type="spellStart"/>
      <w:r>
        <w:t>submillisecond</w:t>
      </w:r>
      <w:proofErr w:type="spellEnd"/>
      <w:r>
        <w:t xml:space="preserve"> electron beam injector with a plasma </w:t>
      </w:r>
      <w:r w:rsidRPr="008605C4">
        <w:t>emitter</w:t>
      </w:r>
      <w:r w:rsidR="003F6ABD" w:rsidRPr="008605C4">
        <w:t xml:space="preserve"> [</w:t>
      </w:r>
      <w:r w:rsidR="002368D6">
        <w:t>6</w:t>
      </w:r>
      <w:r w:rsidR="003F6ABD" w:rsidRPr="008605C4">
        <w:t>]</w:t>
      </w:r>
      <w:r w:rsidRPr="008605C4">
        <w:t>.</w:t>
      </w:r>
      <w:r w:rsidR="00A5223B">
        <w:t xml:space="preserve"> </w:t>
      </w:r>
      <w:r w:rsidR="0053428D">
        <w:t>Total power of the device is up to 7</w:t>
      </w:r>
      <w:r w:rsidR="001E17D8">
        <w:t> </w:t>
      </w:r>
      <w:r w:rsidR="0053428D">
        <w:t xml:space="preserve">MW with a typical pulse duration </w:t>
      </w:r>
      <w:r w:rsidR="00A33413">
        <w:t xml:space="preserve">of </w:t>
      </w:r>
      <w:r w:rsidR="0053428D">
        <w:t>0.1</w:t>
      </w:r>
      <w:r w:rsidR="001E17D8">
        <w:t> – </w:t>
      </w:r>
      <w:r w:rsidR="0053428D">
        <w:t>0.3</w:t>
      </w:r>
      <w:r w:rsidR="001E17D8">
        <w:t> </w:t>
      </w:r>
      <w:proofErr w:type="spellStart"/>
      <w:r w:rsidR="0053428D">
        <w:t>ms.</w:t>
      </w:r>
      <w:proofErr w:type="spellEnd"/>
      <w:r w:rsidR="0053428D">
        <w:t xml:space="preserve"> </w:t>
      </w:r>
      <w:r w:rsidR="00A33413">
        <w:t>Target is placed in magnetic field of ~0.2</w:t>
      </w:r>
      <w:r w:rsidR="001E17D8">
        <w:t> </w:t>
      </w:r>
      <w:r w:rsidR="00A33413">
        <w:t>T, which is used to compress the electron beam</w:t>
      </w:r>
      <w:r w:rsidR="00FD340D">
        <w:t xml:space="preserve"> to deliver an</w:t>
      </w:r>
      <w:r w:rsidR="00A33413">
        <w:t xml:space="preserve"> intense energy load on an area of </w:t>
      </w:r>
      <w:r w:rsidR="00FD340D">
        <w:t xml:space="preserve">about </w:t>
      </w:r>
      <w:r w:rsidR="00A33413">
        <w:t>2</w:t>
      </w:r>
      <w:r w:rsidR="001E17D8">
        <w:t> </w:t>
      </w:r>
      <w:r w:rsidR="00A33413">
        <w:t>cm</w:t>
      </w:r>
      <w:r w:rsidR="00A33413" w:rsidRPr="00A33413">
        <w:rPr>
          <w:vertAlign w:val="superscript"/>
        </w:rPr>
        <w:t>2</w:t>
      </w:r>
      <w:r w:rsidR="00A33413">
        <w:t xml:space="preserve">. </w:t>
      </w:r>
      <w:r w:rsidR="003B5E0D">
        <w:t xml:space="preserve">Temporal shape of the heating has rectangular profile with sharp edges. The cross-sectional distribution of the </w:t>
      </w:r>
      <w:r w:rsidR="003B5E0D">
        <w:lastRenderedPageBreak/>
        <w:t>energy load has a dome-like</w:t>
      </w:r>
      <w:r w:rsidR="00C67234">
        <w:t xml:space="preserve"> form </w:t>
      </w:r>
      <w:r w:rsidR="00C67234" w:rsidRPr="00AD379E">
        <w:t>with a</w:t>
      </w:r>
      <w:r w:rsidR="00EC5D41" w:rsidRPr="00AD379E">
        <w:t xml:space="preserve"> </w:t>
      </w:r>
      <w:r w:rsidR="00C67234" w:rsidRPr="00AD379E">
        <w:t>f</w:t>
      </w:r>
      <w:r w:rsidR="00615C6D" w:rsidRPr="00AD379E">
        <w:t xml:space="preserve">ull width at </w:t>
      </w:r>
      <w:r w:rsidR="00640218" w:rsidRPr="00AD379E">
        <w:t xml:space="preserve">half maximum </w:t>
      </w:r>
      <w:r w:rsidR="003F58EF" w:rsidRPr="00AD379E">
        <w:t xml:space="preserve">of </w:t>
      </w:r>
      <w:r w:rsidR="00314876" w:rsidRPr="00AD379E">
        <w:t>9</w:t>
      </w:r>
      <w:r w:rsidR="001E17D8" w:rsidRPr="00AD379E">
        <w:t> – </w:t>
      </w:r>
      <w:r w:rsidR="003F58EF" w:rsidRPr="00AD379E">
        <w:t>12</w:t>
      </w:r>
      <w:r w:rsidR="001E17D8" w:rsidRPr="00AD379E">
        <w:t> </w:t>
      </w:r>
      <w:r w:rsidR="00640218" w:rsidRPr="00AD379E">
        <w:t>mm depending on magnetic field.</w:t>
      </w:r>
      <w:r w:rsidR="00640218">
        <w:t xml:space="preserve"> The machine is able to provide </w:t>
      </w:r>
      <w:r w:rsidR="00F148B8">
        <w:t xml:space="preserve">up to </w:t>
      </w:r>
      <w:r w:rsidR="00640218">
        <w:t>15</w:t>
      </w:r>
      <w:r w:rsidR="002D2D5F">
        <w:t> </w:t>
      </w:r>
      <w:r w:rsidR="00640218">
        <w:t>GW/m</w:t>
      </w:r>
      <w:r w:rsidR="00640218" w:rsidRPr="002D2D5F">
        <w:rPr>
          <w:vertAlign w:val="superscript"/>
        </w:rPr>
        <w:t>2</w:t>
      </w:r>
      <w:r w:rsidR="00640218">
        <w:t xml:space="preserve"> </w:t>
      </w:r>
      <w:r w:rsidR="002D2D5F">
        <w:t xml:space="preserve">in maximum </w:t>
      </w:r>
      <w:r w:rsidR="00640218">
        <w:t>at high-power operating mode.</w:t>
      </w:r>
    </w:p>
    <w:p w:rsidR="00252707" w:rsidRDefault="00252707" w:rsidP="00252707">
      <w:pPr>
        <w:pStyle w:val="2"/>
      </w:pPr>
      <w:r>
        <w:t>Diagnostics Layout</w:t>
      </w:r>
    </w:p>
    <w:p w:rsidR="006B730F" w:rsidRPr="007E5366" w:rsidRDefault="00C67234" w:rsidP="00252707">
      <w:pPr>
        <w:pStyle w:val="Paragraph"/>
      </w:pPr>
      <w:r>
        <w:t>The facility is fitted with a set of</w:t>
      </w:r>
      <w:r w:rsidR="00FA518E">
        <w:t xml:space="preserve"> </w:t>
      </w:r>
      <w:r>
        <w:t xml:space="preserve">optical diagnostics </w:t>
      </w:r>
      <w:r w:rsidR="00FD340D">
        <w:t xml:space="preserve">for in-situ observation </w:t>
      </w:r>
      <w:r>
        <w:t xml:space="preserve">of the surface </w:t>
      </w:r>
      <w:r w:rsidRPr="008605C4">
        <w:t>erosion</w:t>
      </w:r>
      <w:r w:rsidR="003F6ABD" w:rsidRPr="008605C4">
        <w:t xml:space="preserve"> [</w:t>
      </w:r>
      <w:r w:rsidR="002368D6">
        <w:t>7</w:t>
      </w:r>
      <w:r w:rsidR="003F6ABD" w:rsidRPr="008605C4">
        <w:t>]</w:t>
      </w:r>
      <w:r w:rsidRPr="008605C4">
        <w:t xml:space="preserve">. </w:t>
      </w:r>
      <w:proofErr w:type="gramStart"/>
      <w:r w:rsidRPr="008605C4">
        <w:t>Front</w:t>
      </w:r>
      <w:r>
        <w:t xml:space="preserve"> view of the tungsten plate is </w:t>
      </w:r>
      <w:r w:rsidR="006B730F">
        <w:t>captured</w:t>
      </w:r>
      <w:r>
        <w:t xml:space="preserve"> by a fast CCD camera</w:t>
      </w:r>
      <w:proofErr w:type="gramEnd"/>
      <w:r w:rsidR="006B730F">
        <w:t xml:space="preserve"> with 1.4</w:t>
      </w:r>
      <w:r w:rsidR="001E17D8">
        <w:t> </w:t>
      </w:r>
      <w:r w:rsidR="006B730F">
        <w:t>MP resolution</w:t>
      </w:r>
      <w:r>
        <w:t xml:space="preserve"> supplied with</w:t>
      </w:r>
      <w:r w:rsidR="00BE071D">
        <w:t xml:space="preserve"> an</w:t>
      </w:r>
      <w:r w:rsidR="00973052">
        <w:t xml:space="preserve"> infrared filter. The final spectral sensitivity of the system </w:t>
      </w:r>
      <w:r w:rsidR="005B0540">
        <w:t>allows</w:t>
      </w:r>
      <w:r w:rsidR="00973052">
        <w:t xml:space="preserve"> </w:t>
      </w:r>
      <w:proofErr w:type="gramStart"/>
      <w:r w:rsidR="00973052">
        <w:t>to obtain</w:t>
      </w:r>
      <w:proofErr w:type="gramEnd"/>
      <w:r w:rsidR="00973052">
        <w:t xml:space="preserve"> a picture of thermal </w:t>
      </w:r>
      <w:r w:rsidR="005B0540">
        <w:t>radiation of surface</w:t>
      </w:r>
      <w:r w:rsidR="00A12205">
        <w:t xml:space="preserve"> in near infrared range (880</w:t>
      </w:r>
      <w:r w:rsidR="001E17D8">
        <w:t> – </w:t>
      </w:r>
      <w:r w:rsidR="00A12205">
        <w:t>1020</w:t>
      </w:r>
      <w:r w:rsidR="001E17D8">
        <w:t> </w:t>
      </w:r>
      <w:r w:rsidR="00A12205">
        <w:t>nm)</w:t>
      </w:r>
      <w:r w:rsidR="00973052">
        <w:t xml:space="preserve"> without interference from the light of ablation plume. </w:t>
      </w:r>
      <w:r w:rsidR="00A12205">
        <w:t xml:space="preserve">Optical magnification is </w:t>
      </w:r>
      <w:r w:rsidR="00C55EF1">
        <w:t xml:space="preserve">equal to </w:t>
      </w:r>
      <w:r w:rsidR="00A12205">
        <w:t>1/2.7</w:t>
      </w:r>
      <w:r w:rsidR="002D2D5F">
        <w:t>.</w:t>
      </w:r>
      <w:r w:rsidR="00A12205">
        <w:t xml:space="preserve"> </w:t>
      </w:r>
      <w:r w:rsidR="002D2D5F">
        <w:t xml:space="preserve">It </w:t>
      </w:r>
      <w:r w:rsidR="00A12205">
        <w:t xml:space="preserve">determines </w:t>
      </w:r>
      <w:r w:rsidR="00FD340D">
        <w:t xml:space="preserve">the maximal </w:t>
      </w:r>
      <w:r w:rsidR="00A12205">
        <w:t xml:space="preserve">spatial resolution of the images, which is about 20 </w:t>
      </w:r>
      <w:proofErr w:type="spellStart"/>
      <w:r w:rsidR="00A12205">
        <w:t>μm</w:t>
      </w:r>
      <w:proofErr w:type="spellEnd"/>
      <w:r w:rsidR="00A12205">
        <w:t>.</w:t>
      </w:r>
      <w:r w:rsidR="006B730F">
        <w:t xml:space="preserve"> 2D distribution of the </w:t>
      </w:r>
      <w:r w:rsidR="000E47A2">
        <w:t xml:space="preserve">target </w:t>
      </w:r>
      <w:r w:rsidR="006B730F">
        <w:t xml:space="preserve">surface temperature is reconstructed </w:t>
      </w:r>
      <w:r w:rsidR="00BE071D">
        <w:t>using</w:t>
      </w:r>
      <w:r w:rsidR="006B730F">
        <w:t xml:space="preserve"> absolute calibration with tungsten ribbon lamp.</w:t>
      </w:r>
      <w:r w:rsidR="00BE071D">
        <w:t xml:space="preserve"> </w:t>
      </w:r>
      <w:proofErr w:type="gramStart"/>
      <w:r w:rsidR="00BE071D">
        <w:t>Also</w:t>
      </w:r>
      <w:proofErr w:type="gramEnd"/>
      <w:r w:rsidR="00BE071D">
        <w:t>, s</w:t>
      </w:r>
      <w:r w:rsidR="00BE071D">
        <w:rPr>
          <w:bCs/>
        </w:rPr>
        <w:t xml:space="preserve">ample surface is imaged by the same CCD camera applying same optical layout </w:t>
      </w:r>
      <w:r w:rsidR="00FA518E">
        <w:rPr>
          <w:bCs/>
        </w:rPr>
        <w:t>using</w:t>
      </w:r>
      <w:r w:rsidR="00BE071D">
        <w:rPr>
          <w:bCs/>
        </w:rPr>
        <w:t xml:space="preserve"> a</w:t>
      </w:r>
      <w:r w:rsidR="006B730F" w:rsidRPr="006B730F">
        <w:rPr>
          <w:bCs/>
        </w:rPr>
        <w:t xml:space="preserve"> continuous </w:t>
      </w:r>
      <w:r w:rsidR="000E47A2">
        <w:rPr>
          <w:bCs/>
        </w:rPr>
        <w:t>light of</w:t>
      </w:r>
      <w:r w:rsidR="006B730F" w:rsidRPr="006B730F">
        <w:rPr>
          <w:bCs/>
        </w:rPr>
        <w:t xml:space="preserve"> laser (λ=532</w:t>
      </w:r>
      <w:r w:rsidR="001E17D8">
        <w:rPr>
          <w:bCs/>
        </w:rPr>
        <w:t> </w:t>
      </w:r>
      <w:r w:rsidR="006B730F" w:rsidRPr="006B730F">
        <w:rPr>
          <w:bCs/>
        </w:rPr>
        <w:t xml:space="preserve">nm). </w:t>
      </w:r>
      <w:r w:rsidR="000E47A2">
        <w:rPr>
          <w:bCs/>
        </w:rPr>
        <w:t>A narrowband optical filter provides rejection of plasma and thermal radiation</w:t>
      </w:r>
      <w:r w:rsidR="006B730F" w:rsidRPr="006B730F">
        <w:rPr>
          <w:bCs/>
        </w:rPr>
        <w:t xml:space="preserve">. </w:t>
      </w:r>
      <w:r w:rsidR="000E47A2">
        <w:rPr>
          <w:bCs/>
        </w:rPr>
        <w:t>Diameter of the l</w:t>
      </w:r>
      <w:r w:rsidR="00CD1C45">
        <w:rPr>
          <w:bCs/>
        </w:rPr>
        <w:t xml:space="preserve">aser spot is about 8 mm </w:t>
      </w:r>
      <w:r w:rsidR="00AB680A">
        <w:rPr>
          <w:bCs/>
        </w:rPr>
        <w:t xml:space="preserve">and </w:t>
      </w:r>
      <w:r w:rsidR="000E47A2">
        <w:rPr>
          <w:bCs/>
        </w:rPr>
        <w:t xml:space="preserve">it </w:t>
      </w:r>
      <w:r w:rsidR="00AB680A">
        <w:rPr>
          <w:bCs/>
        </w:rPr>
        <w:t>cover</w:t>
      </w:r>
      <w:r w:rsidR="00CD1C45">
        <w:rPr>
          <w:bCs/>
        </w:rPr>
        <w:t xml:space="preserve"> </w:t>
      </w:r>
      <w:r w:rsidR="00AB680A">
        <w:rPr>
          <w:bCs/>
        </w:rPr>
        <w:t>half of the exposure area</w:t>
      </w:r>
      <w:r w:rsidR="00CD1C45">
        <w:rPr>
          <w:bCs/>
        </w:rPr>
        <w:t xml:space="preserve">. </w:t>
      </w:r>
      <w:r w:rsidR="00AB680A" w:rsidRPr="006B730F">
        <w:rPr>
          <w:bCs/>
        </w:rPr>
        <w:t xml:space="preserve">Formation of </w:t>
      </w:r>
      <w:r w:rsidR="00AB680A">
        <w:rPr>
          <w:bCs/>
        </w:rPr>
        <w:t xml:space="preserve">the </w:t>
      </w:r>
      <w:r w:rsidR="002C2A2B">
        <w:rPr>
          <w:bCs/>
        </w:rPr>
        <w:t>molten</w:t>
      </w:r>
      <w:r w:rsidR="00AB680A" w:rsidRPr="006B730F">
        <w:rPr>
          <w:bCs/>
        </w:rPr>
        <w:t xml:space="preserve"> layer on crack edges and crack</w:t>
      </w:r>
      <w:r w:rsidR="009E26C2">
        <w:rPr>
          <w:bCs/>
        </w:rPr>
        <w:t>s</w:t>
      </w:r>
      <w:r w:rsidR="00AB680A" w:rsidRPr="006B730F">
        <w:rPr>
          <w:bCs/>
        </w:rPr>
        <w:t xml:space="preserve"> intersections </w:t>
      </w:r>
      <w:proofErr w:type="gramStart"/>
      <w:r w:rsidR="00AB680A">
        <w:rPr>
          <w:bCs/>
        </w:rPr>
        <w:t>can be detected</w:t>
      </w:r>
      <w:proofErr w:type="gramEnd"/>
      <w:r w:rsidR="00AB680A">
        <w:rPr>
          <w:bCs/>
        </w:rPr>
        <w:t xml:space="preserve"> by t</w:t>
      </w:r>
      <w:r w:rsidR="006B730F" w:rsidRPr="006B730F">
        <w:rPr>
          <w:bCs/>
        </w:rPr>
        <w:t>his diagnostics.</w:t>
      </w:r>
      <w:r w:rsidR="00AB680A">
        <w:rPr>
          <w:bCs/>
        </w:rPr>
        <w:t xml:space="preserve"> </w:t>
      </w:r>
      <w:r w:rsidR="007E5366">
        <w:rPr>
          <w:bCs/>
        </w:rPr>
        <w:t>Surface</w:t>
      </w:r>
      <w:r w:rsidR="007E5366" w:rsidRPr="007E5366">
        <w:rPr>
          <w:bCs/>
        </w:rPr>
        <w:t xml:space="preserve"> </w:t>
      </w:r>
      <w:r w:rsidR="007E5366" w:rsidRPr="008605C4">
        <w:rPr>
          <w:bCs/>
        </w:rPr>
        <w:t>image is transferred on</w:t>
      </w:r>
      <w:r w:rsidR="007E5366">
        <w:rPr>
          <w:bCs/>
        </w:rPr>
        <w:t xml:space="preserve"> </w:t>
      </w:r>
      <w:r w:rsidR="002D2D5F">
        <w:rPr>
          <w:bCs/>
        </w:rPr>
        <w:t>an array</w:t>
      </w:r>
      <w:r w:rsidR="007E5366">
        <w:rPr>
          <w:bCs/>
        </w:rPr>
        <w:t xml:space="preserve"> of fiber optics equipped with IR-filter. Thermal</w:t>
      </w:r>
      <w:r w:rsidR="007E5366" w:rsidRPr="007E5366">
        <w:rPr>
          <w:bCs/>
        </w:rPr>
        <w:t xml:space="preserve"> </w:t>
      </w:r>
      <w:r w:rsidR="007E5366">
        <w:rPr>
          <w:bCs/>
        </w:rPr>
        <w:t>radiation</w:t>
      </w:r>
      <w:r w:rsidR="007E5366" w:rsidRPr="007E5366">
        <w:rPr>
          <w:bCs/>
        </w:rPr>
        <w:t xml:space="preserve"> </w:t>
      </w:r>
      <w:r w:rsidR="007E5366">
        <w:rPr>
          <w:bCs/>
        </w:rPr>
        <w:t>from</w:t>
      </w:r>
      <w:r w:rsidR="007E5366" w:rsidRPr="007E5366">
        <w:rPr>
          <w:bCs/>
        </w:rPr>
        <w:t xml:space="preserve"> </w:t>
      </w:r>
      <w:r w:rsidR="00FD340D" w:rsidRPr="007E5366">
        <w:rPr>
          <w:bCs/>
        </w:rPr>
        <w:t>four</w:t>
      </w:r>
      <w:r w:rsidR="007E5366" w:rsidRPr="007E5366">
        <w:rPr>
          <w:bCs/>
        </w:rPr>
        <w:t xml:space="preserve"> </w:t>
      </w:r>
      <w:r w:rsidR="00FD340D">
        <w:rPr>
          <w:bCs/>
        </w:rPr>
        <w:t>spots</w:t>
      </w:r>
      <w:r w:rsidR="007E5366" w:rsidRPr="007E5366">
        <w:rPr>
          <w:bCs/>
        </w:rPr>
        <w:t xml:space="preserve"> (~</w:t>
      </w:r>
      <w:r w:rsidR="002D2D5F" w:rsidRPr="008605C4">
        <w:rPr>
          <w:bCs/>
        </w:rPr>
        <w:t>2.7</w:t>
      </w:r>
      <w:r w:rsidR="007E5366" w:rsidRPr="008605C4">
        <w:rPr>
          <w:bCs/>
        </w:rPr>
        <w:t> mm</w:t>
      </w:r>
      <w:r w:rsidR="007E5366" w:rsidRPr="007E5366">
        <w:rPr>
          <w:bCs/>
        </w:rPr>
        <w:t xml:space="preserve"> </w:t>
      </w:r>
      <w:r w:rsidR="007E5366">
        <w:rPr>
          <w:bCs/>
        </w:rPr>
        <w:t>in</w:t>
      </w:r>
      <w:r w:rsidR="007E5366" w:rsidRPr="007E5366">
        <w:rPr>
          <w:bCs/>
        </w:rPr>
        <w:t xml:space="preserve"> </w:t>
      </w:r>
      <w:r w:rsidR="007E5366">
        <w:rPr>
          <w:bCs/>
        </w:rPr>
        <w:t>diameter</w:t>
      </w:r>
      <w:r w:rsidR="007E5366" w:rsidRPr="007E5366">
        <w:rPr>
          <w:bCs/>
        </w:rPr>
        <w:t>)</w:t>
      </w:r>
      <w:r w:rsidR="00AB680A" w:rsidRPr="007E5366">
        <w:rPr>
          <w:bCs/>
        </w:rPr>
        <w:t xml:space="preserve"> </w:t>
      </w:r>
      <w:r w:rsidR="00FD340D">
        <w:rPr>
          <w:bCs/>
        </w:rPr>
        <w:t>on</w:t>
      </w:r>
      <w:r w:rsidR="00FD340D" w:rsidRPr="007E5366">
        <w:rPr>
          <w:bCs/>
        </w:rPr>
        <w:t xml:space="preserve"> </w:t>
      </w:r>
      <w:r w:rsidR="00FD340D">
        <w:rPr>
          <w:bCs/>
        </w:rPr>
        <w:t>the</w:t>
      </w:r>
      <w:r w:rsidR="00FD340D" w:rsidRPr="007E5366">
        <w:rPr>
          <w:bCs/>
        </w:rPr>
        <w:t xml:space="preserve"> </w:t>
      </w:r>
      <w:r w:rsidR="00FD340D">
        <w:rPr>
          <w:bCs/>
        </w:rPr>
        <w:t>surface</w:t>
      </w:r>
      <w:r w:rsidR="00FD340D" w:rsidRPr="007E5366">
        <w:rPr>
          <w:bCs/>
        </w:rPr>
        <w:t xml:space="preserve"> </w:t>
      </w:r>
      <w:r w:rsidR="007E5366">
        <w:rPr>
          <w:bCs/>
        </w:rPr>
        <w:t xml:space="preserve">is gathered and recorded with photodiodes </w:t>
      </w:r>
      <w:r w:rsidR="00FD340D">
        <w:rPr>
          <w:bCs/>
        </w:rPr>
        <w:t>followed by</w:t>
      </w:r>
      <w:r w:rsidR="007E5366">
        <w:rPr>
          <w:bCs/>
        </w:rPr>
        <w:t xml:space="preserve"> </w:t>
      </w:r>
      <w:proofErr w:type="gramStart"/>
      <w:r w:rsidR="007E5366">
        <w:rPr>
          <w:bCs/>
        </w:rPr>
        <w:t>high-frequency</w:t>
      </w:r>
      <w:proofErr w:type="gramEnd"/>
      <w:r w:rsidR="007E5366">
        <w:rPr>
          <w:bCs/>
        </w:rPr>
        <w:t xml:space="preserve"> ADC [</w:t>
      </w:r>
      <w:r w:rsidR="009C0675">
        <w:rPr>
          <w:bCs/>
        </w:rPr>
        <w:t>8</w:t>
      </w:r>
      <w:r w:rsidR="007E5366">
        <w:rPr>
          <w:bCs/>
        </w:rPr>
        <w:t>]</w:t>
      </w:r>
      <w:r w:rsidR="007E5366" w:rsidRPr="007E5366">
        <w:rPr>
          <w:bCs/>
        </w:rPr>
        <w:t>.</w:t>
      </w:r>
      <w:r w:rsidR="007E5366">
        <w:rPr>
          <w:bCs/>
        </w:rPr>
        <w:t xml:space="preserve"> This diagnostic </w:t>
      </w:r>
      <w:r w:rsidR="009E26C2">
        <w:rPr>
          <w:bCs/>
        </w:rPr>
        <w:t>allows</w:t>
      </w:r>
      <w:r w:rsidR="007E5366">
        <w:rPr>
          <w:bCs/>
        </w:rPr>
        <w:t xml:space="preserve"> </w:t>
      </w:r>
      <w:proofErr w:type="gramStart"/>
      <w:r w:rsidR="007E5366">
        <w:rPr>
          <w:bCs/>
        </w:rPr>
        <w:t>to investigate</w:t>
      </w:r>
      <w:proofErr w:type="gramEnd"/>
      <w:r w:rsidR="007E5366">
        <w:rPr>
          <w:bCs/>
        </w:rPr>
        <w:t xml:space="preserve"> temperature dynamics of the surface </w:t>
      </w:r>
      <w:r w:rsidR="009E26C2">
        <w:rPr>
          <w:bCs/>
        </w:rPr>
        <w:t xml:space="preserve">temperature </w:t>
      </w:r>
      <w:r w:rsidR="007E5366">
        <w:rPr>
          <w:bCs/>
        </w:rPr>
        <w:t>during heat load</w:t>
      </w:r>
      <w:r w:rsidR="00AA32B4" w:rsidRPr="007E5366">
        <w:rPr>
          <w:bCs/>
        </w:rPr>
        <w:t>.</w:t>
      </w:r>
      <w:r w:rsidR="003F6ABD">
        <w:rPr>
          <w:bCs/>
        </w:rPr>
        <w:t xml:space="preserve"> The test facility has c</w:t>
      </w:r>
      <w:r w:rsidR="004B7E6A">
        <w:rPr>
          <w:bCs/>
        </w:rPr>
        <w:t>apabilities for investigation of</w:t>
      </w:r>
      <w:r w:rsidR="003F6ABD">
        <w:rPr>
          <w:bCs/>
        </w:rPr>
        <w:t xml:space="preserve"> dust ejection, which is discussed </w:t>
      </w:r>
      <w:r w:rsidR="003F6ABD" w:rsidRPr="008605C4">
        <w:rPr>
          <w:bCs/>
        </w:rPr>
        <w:t>in [</w:t>
      </w:r>
      <w:r w:rsidR="009C0675">
        <w:rPr>
          <w:bCs/>
        </w:rPr>
        <w:t>9</w:t>
      </w:r>
      <w:r w:rsidR="003F6ABD" w:rsidRPr="008605C4">
        <w:rPr>
          <w:bCs/>
        </w:rPr>
        <w:t>].</w:t>
      </w:r>
    </w:p>
    <w:p w:rsidR="00252707" w:rsidRPr="007E5660" w:rsidRDefault="00714CEB" w:rsidP="00252707">
      <w:pPr>
        <w:pStyle w:val="1"/>
        <w:rPr>
          <w:lang w:eastAsia="en-GB"/>
        </w:rPr>
      </w:pPr>
      <w:r>
        <w:rPr>
          <w:caps w:val="0"/>
          <w:lang w:val="en-GB" w:eastAsia="en-GB"/>
        </w:rPr>
        <w:t>EXPERIMENTAL</w:t>
      </w:r>
      <w:r w:rsidRPr="007E5660">
        <w:rPr>
          <w:caps w:val="0"/>
          <w:lang w:eastAsia="en-GB"/>
        </w:rPr>
        <w:t xml:space="preserve"> </w:t>
      </w:r>
      <w:r>
        <w:rPr>
          <w:caps w:val="0"/>
          <w:lang w:val="en-GB" w:eastAsia="en-GB"/>
        </w:rPr>
        <w:t>RESULTS</w:t>
      </w:r>
      <w:r w:rsidRPr="007E5660">
        <w:rPr>
          <w:caps w:val="0"/>
          <w:lang w:eastAsia="en-GB"/>
        </w:rPr>
        <w:t xml:space="preserve"> </w:t>
      </w:r>
      <w:r>
        <w:rPr>
          <w:caps w:val="0"/>
          <w:lang w:val="en-GB" w:eastAsia="en-GB"/>
        </w:rPr>
        <w:t>AND</w:t>
      </w:r>
      <w:r w:rsidRPr="007E5660">
        <w:rPr>
          <w:caps w:val="0"/>
          <w:lang w:eastAsia="en-GB"/>
        </w:rPr>
        <w:t xml:space="preserve"> </w:t>
      </w:r>
      <w:r>
        <w:rPr>
          <w:caps w:val="0"/>
          <w:lang w:val="en-GB" w:eastAsia="en-GB"/>
        </w:rPr>
        <w:t>DISCUSSION</w:t>
      </w:r>
    </w:p>
    <w:p w:rsidR="00252707" w:rsidRPr="00252707" w:rsidRDefault="00905A0D" w:rsidP="00252707">
      <w:pPr>
        <w:pStyle w:val="2"/>
        <w:rPr>
          <w:lang w:val="en-GB" w:eastAsia="en-GB"/>
        </w:rPr>
      </w:pPr>
      <w:r>
        <w:rPr>
          <w:lang w:val="en-GB" w:eastAsia="en-GB"/>
        </w:rPr>
        <w:t>Crack</w:t>
      </w:r>
      <w:r w:rsidR="009E26C2">
        <w:rPr>
          <w:lang w:val="en-GB" w:eastAsia="en-GB"/>
        </w:rPr>
        <w:t>s</w:t>
      </w:r>
      <w:r>
        <w:rPr>
          <w:lang w:val="en-GB" w:eastAsia="en-GB"/>
        </w:rPr>
        <w:t xml:space="preserve"> Formation</w:t>
      </w:r>
      <w:r w:rsidR="005855F5">
        <w:rPr>
          <w:lang w:val="en-GB" w:eastAsia="en-GB"/>
        </w:rPr>
        <w:t xml:space="preserve"> and Propagation</w:t>
      </w:r>
      <w:r w:rsidR="00252707">
        <w:rPr>
          <w:lang w:val="en-GB" w:eastAsia="en-GB"/>
        </w:rPr>
        <w:t xml:space="preserve"> on </w:t>
      </w:r>
      <w:r w:rsidR="005855F5">
        <w:rPr>
          <w:lang w:val="en-GB" w:eastAsia="en-GB"/>
        </w:rPr>
        <w:t xml:space="preserve">Tungsten </w:t>
      </w:r>
      <w:r w:rsidR="00D37B88">
        <w:rPr>
          <w:lang w:val="en-GB" w:eastAsia="en-GB"/>
        </w:rPr>
        <w:t>Sample</w:t>
      </w:r>
    </w:p>
    <w:p w:rsidR="004B75DA" w:rsidRDefault="004B2A66" w:rsidP="00252707">
      <w:pPr>
        <w:pStyle w:val="Paragraph"/>
        <w:rPr>
          <w:lang w:eastAsia="en-GB"/>
        </w:rPr>
      </w:pPr>
      <w:r>
        <w:rPr>
          <w:lang w:eastAsia="en-GB"/>
        </w:rPr>
        <w:t xml:space="preserve">Samples of rolled tungsten with thickness 3-4 mm </w:t>
      </w:r>
      <w:proofErr w:type="gramStart"/>
      <w:r>
        <w:rPr>
          <w:lang w:eastAsia="en-GB"/>
        </w:rPr>
        <w:t>were used</w:t>
      </w:r>
      <w:proofErr w:type="gramEnd"/>
      <w:r>
        <w:rPr>
          <w:lang w:eastAsia="en-GB"/>
        </w:rPr>
        <w:t xml:space="preserve"> in experiments on high heat loads. </w:t>
      </w:r>
      <w:proofErr w:type="gramStart"/>
      <w:r w:rsidR="00D7493B">
        <w:rPr>
          <w:lang w:eastAsia="en-GB"/>
        </w:rPr>
        <w:t>IR-imaging</w:t>
      </w:r>
      <w:proofErr w:type="gramEnd"/>
      <w:r w:rsidR="00D7493B">
        <w:rPr>
          <w:lang w:eastAsia="en-GB"/>
        </w:rPr>
        <w:t xml:space="preserve"> revealed formation </w:t>
      </w:r>
      <w:r w:rsidR="001018D0">
        <w:rPr>
          <w:lang w:eastAsia="en-GB"/>
        </w:rPr>
        <w:t xml:space="preserve">of </w:t>
      </w:r>
      <w:r w:rsidR="002D2D5F">
        <w:rPr>
          <w:lang w:eastAsia="en-GB"/>
        </w:rPr>
        <w:t>non-uniformity</w:t>
      </w:r>
      <w:r w:rsidR="00D7493B">
        <w:rPr>
          <w:lang w:eastAsia="en-GB"/>
        </w:rPr>
        <w:t xml:space="preserve"> in thermal radiation of the surface. </w:t>
      </w:r>
      <w:r w:rsidR="007E7A33">
        <w:rPr>
          <w:lang w:eastAsia="en-GB"/>
        </w:rPr>
        <w:t>Average e</w:t>
      </w:r>
      <w:r w:rsidR="00C166A7">
        <w:rPr>
          <w:lang w:eastAsia="en-GB"/>
        </w:rPr>
        <w:t xml:space="preserve">nergy load </w:t>
      </w:r>
      <w:r w:rsidR="00C166A7" w:rsidRPr="009A1CD9">
        <w:rPr>
          <w:lang w:eastAsia="en-GB"/>
        </w:rPr>
        <w:t xml:space="preserve">of </w:t>
      </w:r>
      <w:r w:rsidR="00C166A7" w:rsidRPr="002368D6">
        <w:rPr>
          <w:lang w:eastAsia="en-GB"/>
        </w:rPr>
        <w:t>0.</w:t>
      </w:r>
      <w:r w:rsidR="009F763A">
        <w:rPr>
          <w:lang w:eastAsia="en-GB"/>
        </w:rPr>
        <w:t>6</w:t>
      </w:r>
      <w:r w:rsidR="00C166A7">
        <w:rPr>
          <w:lang w:eastAsia="en-GB"/>
        </w:rPr>
        <w:t> MJ/m</w:t>
      </w:r>
      <w:r w:rsidR="00C166A7" w:rsidRPr="00C166A7">
        <w:rPr>
          <w:vertAlign w:val="superscript"/>
          <w:lang w:eastAsia="en-GB"/>
        </w:rPr>
        <w:t>2</w:t>
      </w:r>
      <w:r w:rsidR="00C166A7">
        <w:rPr>
          <w:lang w:eastAsia="en-GB"/>
        </w:rPr>
        <w:t xml:space="preserve"> near melting threshold caused cracking of the tungsten sample. </w:t>
      </w:r>
      <w:r w:rsidR="000D0BB2">
        <w:rPr>
          <w:lang w:eastAsia="en-GB"/>
        </w:rPr>
        <w:t>Crack</w:t>
      </w:r>
      <w:r w:rsidR="001018D0">
        <w:rPr>
          <w:lang w:eastAsia="en-GB"/>
        </w:rPr>
        <w:t>s</w:t>
      </w:r>
      <w:r w:rsidR="000D0BB2">
        <w:rPr>
          <w:lang w:eastAsia="en-GB"/>
        </w:rPr>
        <w:t xml:space="preserve"> edges </w:t>
      </w:r>
      <w:proofErr w:type="gramStart"/>
      <w:r w:rsidR="000D0BB2">
        <w:rPr>
          <w:lang w:eastAsia="en-GB"/>
        </w:rPr>
        <w:t>we</w:t>
      </w:r>
      <w:r w:rsidR="004B75DA">
        <w:rPr>
          <w:lang w:eastAsia="en-GB"/>
        </w:rPr>
        <w:t xml:space="preserve">re clearly </w:t>
      </w:r>
      <w:r w:rsidR="00FA518E">
        <w:rPr>
          <w:lang w:eastAsia="en-GB"/>
        </w:rPr>
        <w:t>detected</w:t>
      </w:r>
      <w:proofErr w:type="gramEnd"/>
      <w:r w:rsidR="004B75DA">
        <w:rPr>
          <w:lang w:eastAsia="en-GB"/>
        </w:rPr>
        <w:t xml:space="preserve"> </w:t>
      </w:r>
      <w:r w:rsidR="000D0BB2">
        <w:rPr>
          <w:lang w:eastAsia="en-GB"/>
        </w:rPr>
        <w:t xml:space="preserve">during electron beam impact because of their </w:t>
      </w:r>
      <w:r w:rsidR="00134E5A">
        <w:rPr>
          <w:lang w:eastAsia="en-GB"/>
        </w:rPr>
        <w:t>increased</w:t>
      </w:r>
      <w:r w:rsidR="000D0BB2">
        <w:rPr>
          <w:lang w:eastAsia="en-GB"/>
        </w:rPr>
        <w:t xml:space="preserve"> thermal radiation</w:t>
      </w:r>
      <w:r w:rsidR="002279AF">
        <w:rPr>
          <w:lang w:eastAsia="en-GB"/>
        </w:rPr>
        <w:t xml:space="preserve"> (Fig. 1)</w:t>
      </w:r>
      <w:r w:rsidR="000D0BB2">
        <w:rPr>
          <w:lang w:eastAsia="en-GB"/>
        </w:rPr>
        <w:t xml:space="preserve">. It </w:t>
      </w:r>
      <w:proofErr w:type="gramStart"/>
      <w:r w:rsidR="000D0BB2">
        <w:rPr>
          <w:lang w:eastAsia="en-GB"/>
        </w:rPr>
        <w:t>was found</w:t>
      </w:r>
      <w:proofErr w:type="gramEnd"/>
      <w:r w:rsidR="000D0BB2">
        <w:rPr>
          <w:lang w:eastAsia="en-GB"/>
        </w:rPr>
        <w:t xml:space="preserve"> that slight crack</w:t>
      </w:r>
      <w:r w:rsidR="001018D0">
        <w:rPr>
          <w:lang w:eastAsia="en-GB"/>
        </w:rPr>
        <w:t>s</w:t>
      </w:r>
      <w:r w:rsidR="000D0BB2">
        <w:rPr>
          <w:lang w:eastAsia="en-GB"/>
        </w:rPr>
        <w:t xml:space="preserve"> net </w:t>
      </w:r>
      <w:r w:rsidR="008C52B4">
        <w:rPr>
          <w:lang w:eastAsia="en-GB"/>
        </w:rPr>
        <w:t>is formed</w:t>
      </w:r>
      <w:r w:rsidR="000D0BB2">
        <w:rPr>
          <w:lang w:eastAsia="en-GB"/>
        </w:rPr>
        <w:t xml:space="preserve"> after </w:t>
      </w:r>
      <w:r w:rsidR="008C52B4">
        <w:rPr>
          <w:lang w:eastAsia="en-GB"/>
        </w:rPr>
        <w:t xml:space="preserve">the </w:t>
      </w:r>
      <w:r w:rsidR="000D0BB2">
        <w:rPr>
          <w:lang w:eastAsia="en-GB"/>
        </w:rPr>
        <w:t xml:space="preserve">first heat load. It becomes denser and more distinguishable with subsequent exposures. </w:t>
      </w:r>
      <w:r w:rsidR="00905A0D">
        <w:rPr>
          <w:lang w:eastAsia="en-GB"/>
        </w:rPr>
        <w:t>Propagation</w:t>
      </w:r>
      <w:r w:rsidR="00C342A8">
        <w:rPr>
          <w:lang w:eastAsia="en-GB"/>
        </w:rPr>
        <w:t xml:space="preserve"> of this structure becomes slower</w:t>
      </w:r>
      <w:r w:rsidR="00905A0D" w:rsidRPr="00905A0D">
        <w:rPr>
          <w:lang w:eastAsia="en-GB"/>
        </w:rPr>
        <w:t xml:space="preserve"> </w:t>
      </w:r>
      <w:r w:rsidR="00905A0D">
        <w:rPr>
          <w:lang w:eastAsia="en-GB"/>
        </w:rPr>
        <w:t>after fourth pulse</w:t>
      </w:r>
      <w:r w:rsidR="00C342A8">
        <w:rPr>
          <w:lang w:eastAsia="en-GB"/>
        </w:rPr>
        <w:t>.</w:t>
      </w:r>
    </w:p>
    <w:p w:rsidR="00FA518E" w:rsidRDefault="00FA518E" w:rsidP="00252707">
      <w:pPr>
        <w:pStyle w:val="Paragraph"/>
        <w:rPr>
          <w:lang w:eastAsia="en-GB"/>
        </w:rPr>
      </w:pPr>
    </w:p>
    <w:p w:rsidR="009A1A02" w:rsidRDefault="00AA428A" w:rsidP="009A1A02">
      <w:pPr>
        <w:pStyle w:val="Figure"/>
        <w:rPr>
          <w:lang w:eastAsia="en-GB"/>
        </w:rPr>
      </w:pPr>
      <w:r w:rsidRPr="006A1B59">
        <w:rPr>
          <w:noProof/>
          <w:lang w:val="ru-RU" w:eastAsia="ru-RU"/>
        </w:rPr>
        <w:drawing>
          <wp:inline distT="0" distB="0" distL="0" distR="0" wp14:anchorId="21D4E0E0" wp14:editId="7EC3C2BE">
            <wp:extent cx="5762195" cy="1439024"/>
            <wp:effectExtent l="0" t="0" r="0" b="8890"/>
            <wp:docPr id="5" name="Рисунок 5" descr="D:\Alexander\Google Диск\Работа\Конференции\OS2016\formation\Fig1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xander\Google Диск\Работа\Конференции\OS2016\formation\Fig1 v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95" cy="143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BF" w:rsidRPr="0022451E" w:rsidRDefault="007A157C" w:rsidP="00225DEC">
      <w:pPr>
        <w:pStyle w:val="FigureCaption"/>
        <w:rPr>
          <w:lang w:eastAsia="en-GB"/>
        </w:rPr>
      </w:pPr>
      <w:r w:rsidRPr="00255560">
        <w:rPr>
          <w:b/>
          <w:lang w:eastAsia="en-GB"/>
        </w:rPr>
        <w:t>F</w:t>
      </w:r>
      <w:r w:rsidR="00255560" w:rsidRPr="00255560">
        <w:rPr>
          <w:b/>
          <w:lang w:eastAsia="en-GB"/>
        </w:rPr>
        <w:t>IGURE</w:t>
      </w:r>
      <w:r w:rsidR="00255560">
        <w:rPr>
          <w:b/>
          <w:lang w:eastAsia="en-GB"/>
        </w:rPr>
        <w:t xml:space="preserve"> </w:t>
      </w:r>
      <w:r w:rsidRPr="00255560">
        <w:rPr>
          <w:b/>
          <w:lang w:eastAsia="en-GB"/>
        </w:rPr>
        <w:t>1.</w:t>
      </w:r>
      <w:r w:rsidR="00255560" w:rsidRPr="004A08BB">
        <w:rPr>
          <w:lang w:eastAsia="en-GB"/>
        </w:rPr>
        <w:t xml:space="preserve"> </w:t>
      </w:r>
      <w:r w:rsidR="00DC0F39" w:rsidRPr="0022451E">
        <w:rPr>
          <w:lang w:eastAsia="en-GB"/>
        </w:rPr>
        <w:t xml:space="preserve">Images of the central area of the target soon after heat load. Dome-like background light profile </w:t>
      </w:r>
      <w:proofErr w:type="gramStart"/>
      <w:r w:rsidR="00DC0F39" w:rsidRPr="0022451E">
        <w:rPr>
          <w:lang w:eastAsia="en-GB"/>
        </w:rPr>
        <w:t>was subtracted</w:t>
      </w:r>
      <w:proofErr w:type="gramEnd"/>
      <w:r w:rsidR="00DC0F39" w:rsidRPr="0022451E">
        <w:rPr>
          <w:lang w:eastAsia="en-GB"/>
        </w:rPr>
        <w:t xml:space="preserve"> </w:t>
      </w:r>
      <w:r w:rsidR="001018D0">
        <w:rPr>
          <w:lang w:eastAsia="en-GB"/>
        </w:rPr>
        <w:t>to</w:t>
      </w:r>
      <w:r w:rsidR="00DC0F39" w:rsidRPr="0022451E">
        <w:rPr>
          <w:lang w:eastAsia="en-GB"/>
        </w:rPr>
        <w:t xml:space="preserve"> </w:t>
      </w:r>
      <w:r w:rsidR="00E456D9" w:rsidRPr="0022451E">
        <w:rPr>
          <w:lang w:eastAsia="en-GB"/>
        </w:rPr>
        <w:t>emphasiz</w:t>
      </w:r>
      <w:r w:rsidR="001018D0">
        <w:rPr>
          <w:lang w:eastAsia="en-GB"/>
        </w:rPr>
        <w:t>e</w:t>
      </w:r>
      <w:r w:rsidR="00E456D9" w:rsidRPr="0022451E">
        <w:rPr>
          <w:lang w:eastAsia="en-GB"/>
        </w:rPr>
        <w:t xml:space="preserve"> </w:t>
      </w:r>
      <w:r w:rsidR="001018D0" w:rsidRPr="0022451E">
        <w:rPr>
          <w:lang w:eastAsia="en-GB"/>
        </w:rPr>
        <w:t xml:space="preserve">inhomogeneities </w:t>
      </w:r>
      <w:r w:rsidR="00DC0F39" w:rsidRPr="0022451E">
        <w:rPr>
          <w:lang w:eastAsia="en-GB"/>
        </w:rPr>
        <w:t>of thermal radiation.</w:t>
      </w:r>
    </w:p>
    <w:p w:rsidR="00FA518E" w:rsidRPr="00FA518E" w:rsidRDefault="00FA518E" w:rsidP="00FA518E">
      <w:pPr>
        <w:pStyle w:val="Paragraph"/>
        <w:rPr>
          <w:lang w:eastAsia="en-GB"/>
        </w:rPr>
      </w:pPr>
    </w:p>
    <w:p w:rsidR="003F6ABD" w:rsidRDefault="00552ACA" w:rsidP="00E13DBF">
      <w:pPr>
        <w:pStyle w:val="Paragraph"/>
        <w:rPr>
          <w:lang w:eastAsia="en-GB"/>
        </w:rPr>
      </w:pPr>
      <w:r>
        <w:rPr>
          <w:lang w:eastAsia="en-GB"/>
        </w:rPr>
        <w:t>Further irradiation lead</w:t>
      </w:r>
      <w:r w:rsidR="001018D0">
        <w:rPr>
          <w:lang w:eastAsia="en-GB"/>
        </w:rPr>
        <w:t>s</w:t>
      </w:r>
      <w:r>
        <w:rPr>
          <w:lang w:eastAsia="en-GB"/>
        </w:rPr>
        <w:t xml:space="preserve"> to increase of the sample erosion. </w:t>
      </w:r>
      <w:r w:rsidR="00E13DBF">
        <w:rPr>
          <w:lang w:eastAsia="en-GB"/>
        </w:rPr>
        <w:t>The</w:t>
      </w:r>
      <w:r w:rsidR="000A5C8D">
        <w:rPr>
          <w:lang w:eastAsia="en-GB"/>
        </w:rPr>
        <w:t xml:space="preserve"> initially </w:t>
      </w:r>
      <w:r w:rsidR="00114ECB">
        <w:rPr>
          <w:lang w:eastAsia="en-GB"/>
        </w:rPr>
        <w:t>damaged</w:t>
      </w:r>
      <w:r w:rsidR="00E13DBF">
        <w:rPr>
          <w:lang w:eastAsia="en-GB"/>
        </w:rPr>
        <w:t xml:space="preserve"> tungsten target</w:t>
      </w:r>
      <w:r w:rsidR="00114ECB">
        <w:rPr>
          <w:lang w:eastAsia="en-GB"/>
        </w:rPr>
        <w:t xml:space="preserve"> with </w:t>
      </w:r>
      <w:r w:rsidR="008C52B4">
        <w:rPr>
          <w:lang w:eastAsia="en-GB"/>
        </w:rPr>
        <w:t xml:space="preserve">the </w:t>
      </w:r>
      <w:r w:rsidR="00114ECB">
        <w:rPr>
          <w:lang w:eastAsia="en-GB"/>
        </w:rPr>
        <w:t>crack network</w:t>
      </w:r>
      <w:r w:rsidR="00E13DBF">
        <w:rPr>
          <w:lang w:eastAsia="en-GB"/>
        </w:rPr>
        <w:t xml:space="preserve"> </w:t>
      </w:r>
      <w:proofErr w:type="gramStart"/>
      <w:r w:rsidR="00E13DBF">
        <w:rPr>
          <w:lang w:eastAsia="en-GB"/>
        </w:rPr>
        <w:t>was imaged</w:t>
      </w:r>
      <w:proofErr w:type="gramEnd"/>
      <w:r w:rsidR="00E13DBF">
        <w:rPr>
          <w:lang w:eastAsia="en-GB"/>
        </w:rPr>
        <w:t xml:space="preserve"> after </w:t>
      </w:r>
      <w:r w:rsidR="000A5C8D">
        <w:rPr>
          <w:lang w:eastAsia="en-GB"/>
        </w:rPr>
        <w:t xml:space="preserve">beam impact </w:t>
      </w:r>
      <w:r w:rsidR="00E13DBF">
        <w:rPr>
          <w:lang w:eastAsia="en-GB"/>
        </w:rPr>
        <w:t xml:space="preserve">with average energy load </w:t>
      </w:r>
      <w:r w:rsidR="000A5C8D">
        <w:rPr>
          <w:lang w:eastAsia="en-GB"/>
        </w:rPr>
        <w:t>~1</w:t>
      </w:r>
      <w:r w:rsidR="00E13DBF">
        <w:rPr>
          <w:lang w:eastAsia="en-GB"/>
        </w:rPr>
        <w:t> MJ/m</w:t>
      </w:r>
      <w:r w:rsidR="00E13DBF" w:rsidRPr="00844A9B">
        <w:rPr>
          <w:vertAlign w:val="superscript"/>
          <w:lang w:eastAsia="en-GB"/>
        </w:rPr>
        <w:t>2</w:t>
      </w:r>
      <w:r w:rsidR="00E13DBF">
        <w:rPr>
          <w:lang w:eastAsia="en-GB"/>
        </w:rPr>
        <w:t xml:space="preserve"> and </w:t>
      </w:r>
      <w:proofErr w:type="spellStart"/>
      <w:r w:rsidR="00E13DBF" w:rsidRPr="000A5C8D">
        <w:rPr>
          <w:lang w:eastAsia="en-GB"/>
        </w:rPr>
        <w:t>F</w:t>
      </w:r>
      <w:r w:rsidR="00E13DBF" w:rsidRPr="000A5C8D">
        <w:rPr>
          <w:vertAlign w:val="subscript"/>
          <w:lang w:eastAsia="en-GB"/>
        </w:rPr>
        <w:t>hf</w:t>
      </w:r>
      <w:proofErr w:type="spellEnd"/>
      <w:r w:rsidR="00E13DBF" w:rsidRPr="000A5C8D">
        <w:rPr>
          <w:lang w:eastAsia="en-GB"/>
        </w:rPr>
        <w:t>~</w:t>
      </w:r>
      <w:r w:rsidR="00E13DBF" w:rsidRPr="000A5C8D">
        <w:rPr>
          <w:lang w:val="en-GB" w:eastAsia="en-GB"/>
        </w:rPr>
        <w:t xml:space="preserve"> </w:t>
      </w:r>
      <w:r w:rsidR="00114ECB">
        <w:rPr>
          <w:lang w:val="en-GB" w:eastAsia="en-GB"/>
        </w:rPr>
        <w:t>70</w:t>
      </w:r>
      <w:r w:rsidR="009D621B">
        <w:rPr>
          <w:lang w:val="en-GB" w:eastAsia="en-GB"/>
        </w:rPr>
        <w:t> </w:t>
      </w:r>
      <w:r w:rsidR="00E13DBF">
        <w:rPr>
          <w:lang w:val="en-GB" w:eastAsia="en-GB"/>
        </w:rPr>
        <w:t>MJm</w:t>
      </w:r>
      <w:r w:rsidR="00E13DBF" w:rsidRPr="007854DD">
        <w:rPr>
          <w:vertAlign w:val="superscript"/>
          <w:lang w:val="en-GB" w:eastAsia="en-GB"/>
        </w:rPr>
        <w:t>-2</w:t>
      </w:r>
      <w:r w:rsidR="00E13DBF">
        <w:rPr>
          <w:lang w:val="en-GB" w:eastAsia="en-GB"/>
        </w:rPr>
        <w:t>s</w:t>
      </w:r>
      <w:r w:rsidR="00E13DBF" w:rsidRPr="007854DD">
        <w:rPr>
          <w:vertAlign w:val="superscript"/>
          <w:lang w:val="en-GB" w:eastAsia="en-GB"/>
        </w:rPr>
        <w:t>-0.5</w:t>
      </w:r>
      <w:r w:rsidR="001018D0">
        <w:rPr>
          <w:lang w:val="en-GB" w:eastAsia="en-GB"/>
        </w:rPr>
        <w:t xml:space="preserve"> (heat flux factor)</w:t>
      </w:r>
      <w:r w:rsidR="00E13DBF">
        <w:rPr>
          <w:lang w:eastAsia="en-GB"/>
        </w:rPr>
        <w:t xml:space="preserve">. 2D temperature distribution </w:t>
      </w:r>
      <w:proofErr w:type="gramStart"/>
      <w:r w:rsidR="00E13DBF">
        <w:rPr>
          <w:lang w:eastAsia="en-GB"/>
        </w:rPr>
        <w:t>was obtained</w:t>
      </w:r>
      <w:proofErr w:type="gramEnd"/>
      <w:r w:rsidR="00E13DBF">
        <w:rPr>
          <w:lang w:eastAsia="en-GB"/>
        </w:rPr>
        <w:t xml:space="preserve"> from I</w:t>
      </w:r>
      <w:r w:rsidR="000A5C8D">
        <w:rPr>
          <w:lang w:eastAsia="en-GB"/>
        </w:rPr>
        <w:t xml:space="preserve">R-image </w:t>
      </w:r>
      <w:r w:rsidR="008C52B4">
        <w:rPr>
          <w:lang w:eastAsia="en-GB"/>
        </w:rPr>
        <w:t xml:space="preserve">captured </w:t>
      </w:r>
      <w:r w:rsidR="000A5C8D">
        <w:rPr>
          <w:lang w:eastAsia="en-GB"/>
        </w:rPr>
        <w:t xml:space="preserve">20 µs after </w:t>
      </w:r>
      <w:r w:rsidR="008C52B4">
        <w:rPr>
          <w:lang w:eastAsia="en-GB"/>
        </w:rPr>
        <w:t xml:space="preserve">the end of </w:t>
      </w:r>
      <w:r w:rsidR="000A5C8D">
        <w:rPr>
          <w:lang w:eastAsia="en-GB"/>
        </w:rPr>
        <w:t>heat</w:t>
      </w:r>
      <w:r w:rsidR="008C52B4">
        <w:rPr>
          <w:lang w:eastAsia="en-GB"/>
        </w:rPr>
        <w:t xml:space="preserve">ing </w:t>
      </w:r>
      <w:r w:rsidR="002279AF">
        <w:rPr>
          <w:lang w:eastAsia="en-GB"/>
        </w:rPr>
        <w:t>(Fig. 2(a))</w:t>
      </w:r>
      <w:r w:rsidR="000A5C8D">
        <w:rPr>
          <w:lang w:eastAsia="en-GB"/>
        </w:rPr>
        <w:t xml:space="preserve">. It </w:t>
      </w:r>
      <w:r w:rsidR="008C52B4">
        <w:rPr>
          <w:lang w:eastAsia="en-GB"/>
        </w:rPr>
        <w:t>indicated</w:t>
      </w:r>
      <w:r w:rsidR="00E13DBF">
        <w:rPr>
          <w:lang w:eastAsia="en-GB"/>
        </w:rPr>
        <w:t xml:space="preserve"> material melting on the crack edges in the center of the target. Subsequent SEM survey showed intense melting of the surface layer near </w:t>
      </w:r>
      <w:r w:rsidR="00114ECB">
        <w:rPr>
          <w:lang w:eastAsia="en-GB"/>
        </w:rPr>
        <w:t>these</w:t>
      </w:r>
      <w:r w:rsidR="00E13DBF">
        <w:rPr>
          <w:lang w:eastAsia="en-GB"/>
        </w:rPr>
        <w:t xml:space="preserve"> areas</w:t>
      </w:r>
      <w:r w:rsidR="002279AF">
        <w:rPr>
          <w:lang w:eastAsia="en-GB"/>
        </w:rPr>
        <w:t xml:space="preserve"> (Fig. 2(b))</w:t>
      </w:r>
      <w:r w:rsidR="00E13DBF">
        <w:rPr>
          <w:lang w:eastAsia="en-GB"/>
        </w:rPr>
        <w:t xml:space="preserve">. </w:t>
      </w:r>
      <w:r w:rsidR="001018D0">
        <w:rPr>
          <w:lang w:eastAsia="en-GB"/>
        </w:rPr>
        <w:t>T</w:t>
      </w:r>
      <w:r w:rsidR="00E13DBF">
        <w:rPr>
          <w:lang w:eastAsia="en-GB"/>
        </w:rPr>
        <w:t>ransverse microsection of the target revealed propagation of the cracks along the surface at a depth 0.1 – 0.2 mm</w:t>
      </w:r>
      <w:r w:rsidR="002279AF">
        <w:rPr>
          <w:lang w:eastAsia="en-GB"/>
        </w:rPr>
        <w:t xml:space="preserve"> (Fig. 2(c))</w:t>
      </w:r>
      <w:r w:rsidR="00E13DBF">
        <w:rPr>
          <w:lang w:eastAsia="en-GB"/>
        </w:rPr>
        <w:t xml:space="preserve">. Such cracks start from </w:t>
      </w:r>
      <w:r w:rsidR="000A5C8D">
        <w:rPr>
          <w:lang w:eastAsia="en-GB"/>
        </w:rPr>
        <w:t xml:space="preserve">perpendicular </w:t>
      </w:r>
      <w:r w:rsidR="00C739E1" w:rsidRPr="00C739E1">
        <w:rPr>
          <w:lang w:eastAsia="en-GB"/>
        </w:rPr>
        <w:t xml:space="preserve">ruptures </w:t>
      </w:r>
      <w:r w:rsidR="00E13DBF">
        <w:rPr>
          <w:lang w:eastAsia="en-GB"/>
        </w:rPr>
        <w:t>and develop into the bulk</w:t>
      </w:r>
      <w:r w:rsidR="001018D0" w:rsidRPr="001018D0">
        <w:rPr>
          <w:lang w:eastAsia="en-GB"/>
        </w:rPr>
        <w:t xml:space="preserve"> </w:t>
      </w:r>
      <w:r w:rsidR="001018D0">
        <w:rPr>
          <w:lang w:eastAsia="en-GB"/>
        </w:rPr>
        <w:t>of material</w:t>
      </w:r>
      <w:r w:rsidR="00E13DBF">
        <w:rPr>
          <w:lang w:eastAsia="en-GB"/>
        </w:rPr>
        <w:t>. This target damage is responsible for suppression of the heat transport from the surface</w:t>
      </w:r>
      <w:r w:rsidR="001018D0">
        <w:rPr>
          <w:lang w:eastAsia="en-GB"/>
        </w:rPr>
        <w:t>.</w:t>
      </w:r>
      <w:r w:rsidR="00E13DBF">
        <w:rPr>
          <w:lang w:eastAsia="en-GB"/>
        </w:rPr>
        <w:t xml:space="preserve"> </w:t>
      </w:r>
      <w:r w:rsidR="001018D0">
        <w:rPr>
          <w:lang w:eastAsia="en-GB"/>
        </w:rPr>
        <w:t>It</w:t>
      </w:r>
      <w:r w:rsidR="00E13DBF">
        <w:rPr>
          <w:lang w:eastAsia="en-GB"/>
        </w:rPr>
        <w:t xml:space="preserve"> can lead to appearance of </w:t>
      </w:r>
      <w:r w:rsidR="001018D0">
        <w:rPr>
          <w:lang w:eastAsia="en-GB"/>
        </w:rPr>
        <w:t>overheated</w:t>
      </w:r>
      <w:r w:rsidR="00E13DBF">
        <w:rPr>
          <w:lang w:eastAsia="en-GB"/>
        </w:rPr>
        <w:t xml:space="preserve"> areas and </w:t>
      </w:r>
      <w:proofErr w:type="gramStart"/>
      <w:r w:rsidR="001018D0">
        <w:rPr>
          <w:lang w:eastAsia="en-GB"/>
        </w:rPr>
        <w:t>pieces which</w:t>
      </w:r>
      <w:proofErr w:type="gramEnd"/>
      <w:r w:rsidR="001018D0">
        <w:rPr>
          <w:lang w:eastAsia="en-GB"/>
        </w:rPr>
        <w:t xml:space="preserve"> are partially </w:t>
      </w:r>
      <w:r w:rsidR="00E13DBF">
        <w:rPr>
          <w:lang w:eastAsia="en-GB"/>
        </w:rPr>
        <w:t xml:space="preserve">detached </w:t>
      </w:r>
      <w:r w:rsidR="005079CE">
        <w:rPr>
          <w:lang w:eastAsia="en-GB"/>
        </w:rPr>
        <w:t>from the bulk of the</w:t>
      </w:r>
      <w:r w:rsidR="008C52B4">
        <w:rPr>
          <w:lang w:eastAsia="en-GB"/>
        </w:rPr>
        <w:t xml:space="preserve"> </w:t>
      </w:r>
      <w:r w:rsidR="00E13DBF">
        <w:rPr>
          <w:lang w:eastAsia="en-GB"/>
        </w:rPr>
        <w:t>sample.</w:t>
      </w:r>
    </w:p>
    <w:p w:rsidR="00552ACA" w:rsidRDefault="009C0675" w:rsidP="00552ACA">
      <w:pPr>
        <w:pStyle w:val="Figure"/>
        <w:rPr>
          <w:lang w:eastAsia="en-GB"/>
        </w:rPr>
      </w:pPr>
      <w:r w:rsidRPr="009C0675">
        <w:rPr>
          <w:noProof/>
          <w:lang w:val="ru-RU" w:eastAsia="ru-RU"/>
        </w:rPr>
        <w:lastRenderedPageBreak/>
        <w:drawing>
          <wp:inline distT="0" distB="0" distL="0" distR="0">
            <wp:extent cx="5772785" cy="1454785"/>
            <wp:effectExtent l="0" t="0" r="0" b="0"/>
            <wp:docPr id="2" name="Рисунок 2" descr="D:\Alexander\Google Диск\Работа\Конференции\OS2016\Article\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xander\Google Диск\Работа\Конференции\OS2016\Article\Fig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CA" w:rsidRPr="004A08BB" w:rsidRDefault="00552ACA" w:rsidP="00225DEC">
      <w:pPr>
        <w:pStyle w:val="FigureCaption"/>
        <w:rPr>
          <w:lang w:eastAsia="en-GB"/>
        </w:rPr>
      </w:pPr>
      <w:r w:rsidRPr="00255560">
        <w:rPr>
          <w:b/>
          <w:lang w:eastAsia="en-GB"/>
        </w:rPr>
        <w:t>FIGURE</w:t>
      </w:r>
      <w:r>
        <w:rPr>
          <w:b/>
          <w:lang w:eastAsia="en-GB"/>
        </w:rPr>
        <w:t xml:space="preserve"> 2</w:t>
      </w:r>
      <w:r w:rsidRPr="00255560">
        <w:rPr>
          <w:b/>
          <w:lang w:eastAsia="en-GB"/>
        </w:rPr>
        <w:t>.</w:t>
      </w:r>
      <w:r w:rsidRPr="004A08BB">
        <w:rPr>
          <w:lang w:eastAsia="en-GB"/>
        </w:rPr>
        <w:t xml:space="preserve"> </w:t>
      </w:r>
      <w:r w:rsidR="00C739E1" w:rsidRPr="004A08BB">
        <w:rPr>
          <w:lang w:eastAsia="en-GB"/>
        </w:rPr>
        <w:t xml:space="preserve">a) picture of temperature distribution on the surface 20 </w:t>
      </w:r>
      <w:proofErr w:type="spellStart"/>
      <w:r w:rsidR="00C739E1" w:rsidRPr="004A08BB">
        <w:rPr>
          <w:lang w:eastAsia="en-GB"/>
        </w:rPr>
        <w:t>μs</w:t>
      </w:r>
      <w:proofErr w:type="spellEnd"/>
      <w:r w:rsidR="00C739E1" w:rsidRPr="004A08BB">
        <w:rPr>
          <w:lang w:eastAsia="en-GB"/>
        </w:rPr>
        <w:t xml:space="preserve"> after beam impact; b) SEM image of the area marked with black rectangular on (a); c) transverse microsection of the sample</w:t>
      </w:r>
    </w:p>
    <w:p w:rsidR="00255560" w:rsidRDefault="00255560" w:rsidP="00255560">
      <w:pPr>
        <w:pStyle w:val="2"/>
        <w:rPr>
          <w:lang w:eastAsia="en-GB"/>
        </w:rPr>
      </w:pPr>
      <w:r>
        <w:rPr>
          <w:lang w:eastAsia="en-GB"/>
        </w:rPr>
        <w:t>Imaging of Target in Laser Light</w:t>
      </w:r>
    </w:p>
    <w:p w:rsidR="00225DEC" w:rsidRDefault="00DD73C4" w:rsidP="00255560">
      <w:pPr>
        <w:pStyle w:val="Paragraph"/>
        <w:rPr>
          <w:lang w:eastAsia="en-GB"/>
        </w:rPr>
      </w:pPr>
      <w:r>
        <w:rPr>
          <w:lang w:eastAsia="en-GB"/>
        </w:rPr>
        <w:t>Tungsten</w:t>
      </w:r>
      <w:r w:rsidR="006176AA">
        <w:rPr>
          <w:lang w:eastAsia="en-GB"/>
        </w:rPr>
        <w:t xml:space="preserve"> surface</w:t>
      </w:r>
      <w:r w:rsidR="007A650F">
        <w:rPr>
          <w:lang w:eastAsia="en-GB"/>
        </w:rPr>
        <w:t xml:space="preserve"> was imaged during heat load and after its cooling at room temperature</w:t>
      </w:r>
      <w:r w:rsidR="006176AA">
        <w:rPr>
          <w:lang w:eastAsia="en-GB"/>
        </w:rPr>
        <w:t xml:space="preserve"> with illumination of continuous-wave laser light</w:t>
      </w:r>
      <w:r w:rsidR="007A650F">
        <w:rPr>
          <w:lang w:eastAsia="en-GB"/>
        </w:rPr>
        <w:t xml:space="preserve">. </w:t>
      </w:r>
      <w:r w:rsidR="006176AA">
        <w:rPr>
          <w:lang w:eastAsia="en-GB"/>
        </w:rPr>
        <w:t>Figure</w:t>
      </w:r>
      <w:r w:rsidR="006176AA" w:rsidRPr="0090180A">
        <w:rPr>
          <w:lang w:eastAsia="en-GB"/>
        </w:rPr>
        <w:t xml:space="preserve"> </w:t>
      </w:r>
      <w:r w:rsidR="006176AA">
        <w:rPr>
          <w:lang w:eastAsia="en-GB"/>
        </w:rPr>
        <w:t>3 shows t</w:t>
      </w:r>
      <w:r w:rsidR="0090180A">
        <w:rPr>
          <w:lang w:eastAsia="en-GB"/>
        </w:rPr>
        <w:t>hese pictures superimposed with thermal image of the sample during the heating</w:t>
      </w:r>
      <w:r w:rsidR="006176AA">
        <w:rPr>
          <w:lang w:eastAsia="en-GB"/>
        </w:rPr>
        <w:t>. R</w:t>
      </w:r>
      <w:r w:rsidR="0090180A">
        <w:rPr>
          <w:lang w:eastAsia="en-GB"/>
        </w:rPr>
        <w:t xml:space="preserve">eflection pattern of the laser spot has fine-grained structure at room </w:t>
      </w:r>
      <w:r w:rsidR="00E612DD">
        <w:rPr>
          <w:lang w:eastAsia="en-GB"/>
        </w:rPr>
        <w:t>temperature</w:t>
      </w:r>
      <w:r>
        <w:rPr>
          <w:lang w:eastAsia="en-GB"/>
        </w:rPr>
        <w:t>.</w:t>
      </w:r>
      <w:r w:rsidR="00E612DD">
        <w:rPr>
          <w:lang w:eastAsia="en-GB"/>
        </w:rPr>
        <w:t xml:space="preserve"> </w:t>
      </w:r>
      <w:r>
        <w:rPr>
          <w:lang w:eastAsia="en-GB"/>
        </w:rPr>
        <w:t>I</w:t>
      </w:r>
      <w:r w:rsidR="00E612DD">
        <w:rPr>
          <w:lang w:eastAsia="en-GB"/>
        </w:rPr>
        <w:t xml:space="preserve">t becomes smoother during beam impact. SEM survey </w:t>
      </w:r>
      <w:r w:rsidR="006176AA">
        <w:rPr>
          <w:lang w:eastAsia="en-GB"/>
        </w:rPr>
        <w:t>showed</w:t>
      </w:r>
      <w:r w:rsidR="00E612DD">
        <w:rPr>
          <w:lang w:eastAsia="en-GB"/>
        </w:rPr>
        <w:t xml:space="preserve"> that areas of intense laser light reflection </w:t>
      </w:r>
      <w:r w:rsidR="009121C8">
        <w:rPr>
          <w:lang w:eastAsia="en-GB"/>
        </w:rPr>
        <w:t xml:space="preserve">match with edges and intersections </w:t>
      </w:r>
      <w:r w:rsidR="006176AA">
        <w:rPr>
          <w:lang w:eastAsia="en-GB"/>
        </w:rPr>
        <w:t>of</w:t>
      </w:r>
      <w:r w:rsidR="009121C8">
        <w:rPr>
          <w:lang w:eastAsia="en-GB"/>
        </w:rPr>
        <w:t xml:space="preserve"> the cracks. </w:t>
      </w:r>
      <w:r w:rsidR="008C52B4">
        <w:rPr>
          <w:lang w:eastAsia="en-GB"/>
        </w:rPr>
        <w:t>This</w:t>
      </w:r>
      <w:r w:rsidR="009121C8">
        <w:rPr>
          <w:lang w:eastAsia="en-GB"/>
        </w:rPr>
        <w:t xml:space="preserve"> effect can be associated with formation of the </w:t>
      </w:r>
      <w:r w:rsidR="002C2A2B">
        <w:rPr>
          <w:lang w:eastAsia="en-GB"/>
        </w:rPr>
        <w:t>molten</w:t>
      </w:r>
      <w:r w:rsidR="009121C8">
        <w:rPr>
          <w:lang w:eastAsia="en-GB"/>
        </w:rPr>
        <w:t xml:space="preserve"> layer in these </w:t>
      </w:r>
      <w:r w:rsidR="008C52B4">
        <w:rPr>
          <w:lang w:eastAsia="en-GB"/>
        </w:rPr>
        <w:t>places</w:t>
      </w:r>
      <w:r w:rsidR="009121C8">
        <w:rPr>
          <w:lang w:eastAsia="en-GB"/>
        </w:rPr>
        <w:t>.</w:t>
      </w:r>
    </w:p>
    <w:p w:rsidR="00C739E1" w:rsidRDefault="00C739E1" w:rsidP="00255560">
      <w:pPr>
        <w:pStyle w:val="Paragraph"/>
        <w:rPr>
          <w:lang w:eastAsia="en-GB"/>
        </w:rPr>
      </w:pPr>
    </w:p>
    <w:p w:rsidR="009121C8" w:rsidRDefault="00612D26" w:rsidP="009121C8">
      <w:pPr>
        <w:pStyle w:val="Figure"/>
        <w:rPr>
          <w:lang w:eastAsia="en-GB"/>
        </w:rPr>
      </w:pPr>
      <w:r w:rsidRPr="00612D26">
        <w:rPr>
          <w:noProof/>
          <w:lang w:val="ru-RU" w:eastAsia="ru-RU"/>
        </w:rPr>
        <w:drawing>
          <wp:inline distT="0" distB="0" distL="0" distR="0">
            <wp:extent cx="2876550" cy="1428750"/>
            <wp:effectExtent l="0" t="0" r="0" b="0"/>
            <wp:docPr id="6" name="Рисунок 6" descr="D:\Alexander\Google Диск\Работа\Конференции\OS2016\Article\Fi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xander\Google Диск\Работа\Конференции\OS2016\Article\Fig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72" w:rsidRPr="004A08BB" w:rsidRDefault="009121C8" w:rsidP="00280572">
      <w:pPr>
        <w:pStyle w:val="FigureCaption"/>
        <w:rPr>
          <w:lang w:eastAsia="en-GB"/>
        </w:rPr>
      </w:pPr>
      <w:r>
        <w:rPr>
          <w:b/>
          <w:lang w:eastAsia="en-GB"/>
        </w:rPr>
        <w:t>FIGURE</w:t>
      </w:r>
      <w:r w:rsidRPr="00612D26">
        <w:rPr>
          <w:b/>
          <w:lang w:eastAsia="en-GB"/>
        </w:rPr>
        <w:t xml:space="preserve"> </w:t>
      </w:r>
      <w:r w:rsidR="00AD4C3D">
        <w:rPr>
          <w:b/>
          <w:lang w:eastAsia="en-GB"/>
        </w:rPr>
        <w:t>3</w:t>
      </w:r>
      <w:r w:rsidRPr="00612D26">
        <w:rPr>
          <w:b/>
          <w:lang w:eastAsia="en-GB"/>
        </w:rPr>
        <w:t>.</w:t>
      </w:r>
      <w:r w:rsidR="00225DEC" w:rsidRPr="004A08BB">
        <w:rPr>
          <w:lang w:eastAsia="en-GB"/>
        </w:rPr>
        <w:t xml:space="preserve"> </w:t>
      </w:r>
      <w:r w:rsidR="00612D26" w:rsidRPr="004A08BB">
        <w:rPr>
          <w:lang w:eastAsia="en-GB"/>
        </w:rPr>
        <w:t xml:space="preserve">Images of the laser reflection pattern overlaid on thermal radiation picture. </w:t>
      </w:r>
      <w:proofErr w:type="gramStart"/>
      <w:r w:rsidR="00612D26" w:rsidRPr="004A08BB">
        <w:rPr>
          <w:lang w:eastAsia="en-GB"/>
        </w:rPr>
        <w:t>a</w:t>
      </w:r>
      <w:proofErr w:type="gramEnd"/>
      <w:r w:rsidR="00612D26" w:rsidRPr="004A08BB">
        <w:rPr>
          <w:lang w:eastAsia="en-GB"/>
        </w:rPr>
        <w:t>) image captured without heating at room temperature; b) reflection pattern during beam impact.</w:t>
      </w:r>
    </w:p>
    <w:p w:rsidR="003F58EF" w:rsidRDefault="00905A0D" w:rsidP="00905A0D">
      <w:pPr>
        <w:pStyle w:val="2"/>
        <w:rPr>
          <w:lang w:eastAsia="en-GB"/>
        </w:rPr>
      </w:pPr>
      <w:r>
        <w:rPr>
          <w:lang w:eastAsia="en-GB"/>
        </w:rPr>
        <w:t>Appearance of Detached Parts and Overheated Areas</w:t>
      </w:r>
    </w:p>
    <w:p w:rsidR="00612D26" w:rsidRDefault="005777D3" w:rsidP="00612D26">
      <w:pPr>
        <w:pStyle w:val="Paragraph"/>
        <w:rPr>
          <w:lang w:eastAsia="en-GB"/>
        </w:rPr>
      </w:pPr>
      <w:r>
        <w:rPr>
          <w:lang w:eastAsia="en-GB"/>
        </w:rPr>
        <w:t xml:space="preserve">Investigation of the target surface </w:t>
      </w:r>
      <w:r w:rsidR="005079CE">
        <w:rPr>
          <w:lang w:eastAsia="en-GB"/>
        </w:rPr>
        <w:t xml:space="preserve">irradiated to </w:t>
      </w:r>
      <w:r>
        <w:rPr>
          <w:lang w:eastAsia="en-GB"/>
        </w:rPr>
        <w:t>more than 100 exposures with heat loads of ~</w:t>
      </w:r>
      <w:r w:rsidR="00A03FCD">
        <w:rPr>
          <w:lang w:eastAsia="en-GB"/>
        </w:rPr>
        <w:t>1</w:t>
      </w:r>
      <w:r>
        <w:rPr>
          <w:lang w:eastAsia="en-GB"/>
        </w:rPr>
        <w:t> MJ/m</w:t>
      </w:r>
      <w:r w:rsidRPr="005777D3">
        <w:rPr>
          <w:vertAlign w:val="superscript"/>
          <w:lang w:eastAsia="en-GB"/>
        </w:rPr>
        <w:t>2</w:t>
      </w:r>
      <w:r>
        <w:rPr>
          <w:lang w:eastAsia="en-GB"/>
        </w:rPr>
        <w:t xml:space="preserve"> and F</w:t>
      </w:r>
      <w:r w:rsidRPr="005777D3">
        <w:rPr>
          <w:vertAlign w:val="subscript"/>
          <w:lang w:eastAsia="en-GB"/>
        </w:rPr>
        <w:t>hf</w:t>
      </w:r>
      <w:r>
        <w:rPr>
          <w:lang w:eastAsia="en-GB"/>
        </w:rPr>
        <w:t>~</w:t>
      </w:r>
      <w:r w:rsidR="00A03FCD">
        <w:rPr>
          <w:lang w:eastAsia="en-GB"/>
        </w:rPr>
        <w:t>90</w:t>
      </w:r>
      <w:r>
        <w:rPr>
          <w:lang w:eastAsia="en-GB"/>
        </w:rPr>
        <w:t> </w:t>
      </w:r>
      <w:r w:rsidR="007854DD">
        <w:rPr>
          <w:lang w:val="en-GB" w:eastAsia="en-GB"/>
        </w:rPr>
        <w:t>MJm</w:t>
      </w:r>
      <w:r w:rsidR="007854DD" w:rsidRPr="007854DD">
        <w:rPr>
          <w:vertAlign w:val="superscript"/>
          <w:lang w:val="en-GB" w:eastAsia="en-GB"/>
        </w:rPr>
        <w:t>-2</w:t>
      </w:r>
      <w:r w:rsidR="007854DD">
        <w:rPr>
          <w:lang w:val="en-GB" w:eastAsia="en-GB"/>
        </w:rPr>
        <w:t>s</w:t>
      </w:r>
      <w:r w:rsidR="007854DD" w:rsidRPr="007854DD">
        <w:rPr>
          <w:vertAlign w:val="superscript"/>
          <w:lang w:val="en-GB" w:eastAsia="en-GB"/>
        </w:rPr>
        <w:t>-0.5</w:t>
      </w:r>
      <w:r w:rsidR="007854DD">
        <w:rPr>
          <w:lang w:val="en-GB" w:eastAsia="en-GB"/>
        </w:rPr>
        <w:t xml:space="preserve"> </w:t>
      </w:r>
      <w:r w:rsidRPr="007854DD">
        <w:rPr>
          <w:lang w:eastAsia="en-GB"/>
        </w:rPr>
        <w:t>showed</w:t>
      </w:r>
      <w:r>
        <w:rPr>
          <w:lang w:eastAsia="en-GB"/>
        </w:rPr>
        <w:t xml:space="preserve"> existence of the local hot areas</w:t>
      </w:r>
      <w:r w:rsidR="009E3BE6">
        <w:rPr>
          <w:lang w:eastAsia="en-GB"/>
        </w:rPr>
        <w:t>. These overheated regions remained on the sample</w:t>
      </w:r>
      <w:r>
        <w:rPr>
          <w:lang w:eastAsia="en-GB"/>
        </w:rPr>
        <w:t xml:space="preserve"> more than 5 </w:t>
      </w:r>
      <w:proofErr w:type="spellStart"/>
      <w:r>
        <w:rPr>
          <w:lang w:eastAsia="en-GB"/>
        </w:rPr>
        <w:t>ms</w:t>
      </w:r>
      <w:proofErr w:type="spellEnd"/>
      <w:r>
        <w:rPr>
          <w:lang w:eastAsia="en-GB"/>
        </w:rPr>
        <w:t xml:space="preserve"> after beam termination.</w:t>
      </w:r>
      <w:r w:rsidR="003F6ABD">
        <w:rPr>
          <w:lang w:eastAsia="en-GB"/>
        </w:rPr>
        <w:t xml:space="preserve"> T</w:t>
      </w:r>
      <w:r w:rsidR="009E3BE6">
        <w:rPr>
          <w:lang w:eastAsia="en-GB"/>
        </w:rPr>
        <w:t xml:space="preserve">emperature excess over surrounding space was about 500K. </w:t>
      </w:r>
      <w:r w:rsidR="005C53F0">
        <w:rPr>
          <w:lang w:eastAsia="en-GB"/>
        </w:rPr>
        <w:t>Following</w:t>
      </w:r>
      <w:r w:rsidR="009E3BE6">
        <w:rPr>
          <w:lang w:eastAsia="en-GB"/>
        </w:rPr>
        <w:t xml:space="preserve"> SEM survey </w:t>
      </w:r>
      <w:r w:rsidR="008C52B4">
        <w:rPr>
          <w:lang w:eastAsia="en-GB"/>
        </w:rPr>
        <w:t>revealed</w:t>
      </w:r>
      <w:r w:rsidR="009E3BE6">
        <w:rPr>
          <w:lang w:eastAsia="en-GB"/>
        </w:rPr>
        <w:t xml:space="preserve"> </w:t>
      </w:r>
      <w:r w:rsidR="0060255D">
        <w:rPr>
          <w:lang w:eastAsia="en-GB"/>
        </w:rPr>
        <w:t xml:space="preserve">the tungsten layers were </w:t>
      </w:r>
      <w:r w:rsidR="009E3BE6">
        <w:rPr>
          <w:lang w:eastAsia="en-GB"/>
        </w:rPr>
        <w:t>severe detach</w:t>
      </w:r>
      <w:r w:rsidR="0060255D">
        <w:rPr>
          <w:lang w:eastAsia="en-GB"/>
        </w:rPr>
        <w:t>ed</w:t>
      </w:r>
      <w:r w:rsidR="009E3BE6">
        <w:rPr>
          <w:lang w:eastAsia="en-GB"/>
        </w:rPr>
        <w:t xml:space="preserve"> from the bulk of the material.</w:t>
      </w:r>
    </w:p>
    <w:p w:rsidR="003F6ABD" w:rsidRDefault="003F6ABD" w:rsidP="00612D26">
      <w:pPr>
        <w:pStyle w:val="Paragraph"/>
        <w:rPr>
          <w:lang w:eastAsia="en-GB"/>
        </w:rPr>
      </w:pPr>
    </w:p>
    <w:p w:rsidR="005C3E20" w:rsidRDefault="004A08BB" w:rsidP="005C3E20">
      <w:pPr>
        <w:pStyle w:val="Figure"/>
        <w:rPr>
          <w:lang w:eastAsia="en-GB"/>
        </w:rPr>
      </w:pPr>
      <w:r w:rsidRPr="004A08BB">
        <w:rPr>
          <w:noProof/>
          <w:lang w:val="ru-RU" w:eastAsia="ru-RU"/>
        </w:rPr>
        <w:drawing>
          <wp:inline distT="0" distB="0" distL="0" distR="0">
            <wp:extent cx="5831205" cy="1440815"/>
            <wp:effectExtent l="0" t="0" r="0" b="6985"/>
            <wp:docPr id="7" name="Рисунок 7" descr="D:\Alexander\Google Диск\Работа\Конференции\OS2016\Article\Fi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exander\Google Диск\Работа\Конференции\OS2016\Article\Fig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BD" w:rsidRPr="00447F69" w:rsidRDefault="005C3E20" w:rsidP="003F6ABD">
      <w:pPr>
        <w:pStyle w:val="FigureCaption"/>
        <w:rPr>
          <w:b/>
          <w:lang w:eastAsia="en-GB"/>
        </w:rPr>
      </w:pPr>
      <w:r w:rsidRPr="00255560">
        <w:rPr>
          <w:b/>
          <w:lang w:eastAsia="en-GB"/>
        </w:rPr>
        <w:t xml:space="preserve">FIGURE </w:t>
      </w:r>
      <w:r w:rsidR="005C53F0">
        <w:rPr>
          <w:b/>
          <w:lang w:eastAsia="en-GB"/>
        </w:rPr>
        <w:t>4</w:t>
      </w:r>
      <w:r w:rsidRPr="00255560">
        <w:rPr>
          <w:b/>
          <w:lang w:eastAsia="en-GB"/>
        </w:rPr>
        <w:t>.</w:t>
      </w:r>
      <w:r w:rsidR="00225DEC" w:rsidRPr="004A08BB">
        <w:rPr>
          <w:lang w:eastAsia="en-GB"/>
        </w:rPr>
        <w:t xml:space="preserve"> </w:t>
      </w:r>
      <w:r w:rsidR="004A08BB">
        <w:rPr>
          <w:lang w:eastAsia="en-GB"/>
        </w:rPr>
        <w:t xml:space="preserve">Temperature distribution </w:t>
      </w:r>
      <w:r w:rsidR="004A08BB" w:rsidRPr="004A08BB">
        <w:rPr>
          <w:lang w:eastAsia="en-GB"/>
        </w:rPr>
        <w:t xml:space="preserve">after electron beam termination </w:t>
      </w:r>
      <w:r w:rsidR="004A08BB">
        <w:rPr>
          <w:lang w:eastAsia="en-GB"/>
        </w:rPr>
        <w:t xml:space="preserve">in different times: </w:t>
      </w:r>
      <w:r w:rsidR="004A08BB" w:rsidRPr="004A08BB">
        <w:rPr>
          <w:lang w:eastAsia="en-GB"/>
        </w:rPr>
        <w:t>a) 350µs, b) 1850 µs, c) 7850 µs</w:t>
      </w:r>
      <w:r w:rsidR="004A08BB">
        <w:rPr>
          <w:lang w:eastAsia="en-GB"/>
        </w:rPr>
        <w:t>. d) SEM picture of the area marked with black rectangular on previous images.</w:t>
      </w:r>
    </w:p>
    <w:p w:rsidR="00944B2F" w:rsidRDefault="00D37B88" w:rsidP="00944B2F">
      <w:pPr>
        <w:pStyle w:val="2"/>
        <w:rPr>
          <w:lang w:val="en-GB" w:eastAsia="en-GB"/>
        </w:rPr>
      </w:pPr>
      <w:r>
        <w:rPr>
          <w:lang w:val="en-GB" w:eastAsia="en-GB"/>
        </w:rPr>
        <w:lastRenderedPageBreak/>
        <w:t xml:space="preserve">Motion of </w:t>
      </w:r>
      <w:bookmarkStart w:id="0" w:name="_GoBack"/>
      <w:r w:rsidR="002C2A2B">
        <w:rPr>
          <w:lang w:val="en-GB" w:eastAsia="en-GB"/>
        </w:rPr>
        <w:t>Molt</w:t>
      </w:r>
      <w:bookmarkEnd w:id="0"/>
      <w:r w:rsidR="002C2A2B">
        <w:rPr>
          <w:lang w:val="en-GB" w:eastAsia="en-GB"/>
        </w:rPr>
        <w:t>en</w:t>
      </w:r>
      <w:r w:rsidR="00944B2F">
        <w:rPr>
          <w:lang w:val="en-GB" w:eastAsia="en-GB"/>
        </w:rPr>
        <w:t xml:space="preserve"> Layer</w:t>
      </w:r>
    </w:p>
    <w:p w:rsidR="00944B2F" w:rsidRDefault="005555BC" w:rsidP="00944B2F">
      <w:pPr>
        <w:pStyle w:val="Paragraph"/>
        <w:rPr>
          <w:lang w:eastAsia="en-GB"/>
        </w:rPr>
      </w:pPr>
      <w:r>
        <w:rPr>
          <w:lang w:val="en-GB" w:eastAsia="en-GB"/>
        </w:rPr>
        <w:t xml:space="preserve">Multiple exposures with average heat load above the melting threshold </w:t>
      </w:r>
      <w:r w:rsidR="007854DD">
        <w:rPr>
          <w:lang w:val="en-GB" w:eastAsia="en-GB"/>
        </w:rPr>
        <w:t>(F</w:t>
      </w:r>
      <w:r w:rsidR="007854DD" w:rsidRPr="007E7A33">
        <w:rPr>
          <w:vertAlign w:val="subscript"/>
          <w:lang w:val="en-GB" w:eastAsia="en-GB"/>
        </w:rPr>
        <w:t>HF</w:t>
      </w:r>
      <w:r w:rsidR="007854DD">
        <w:rPr>
          <w:lang w:val="en-GB" w:eastAsia="en-GB"/>
        </w:rPr>
        <w:t>&gt;100 MJm</w:t>
      </w:r>
      <w:r w:rsidR="007854DD" w:rsidRPr="007854DD">
        <w:rPr>
          <w:vertAlign w:val="superscript"/>
          <w:lang w:val="en-GB" w:eastAsia="en-GB"/>
        </w:rPr>
        <w:t>-2</w:t>
      </w:r>
      <w:r w:rsidR="007854DD">
        <w:rPr>
          <w:lang w:val="en-GB" w:eastAsia="en-GB"/>
        </w:rPr>
        <w:t>s</w:t>
      </w:r>
      <w:r w:rsidR="007854DD" w:rsidRPr="007854DD">
        <w:rPr>
          <w:vertAlign w:val="superscript"/>
          <w:lang w:val="en-GB" w:eastAsia="en-GB"/>
        </w:rPr>
        <w:t>-0.5</w:t>
      </w:r>
      <w:r w:rsidR="007854DD">
        <w:rPr>
          <w:lang w:val="en-GB" w:eastAsia="en-GB"/>
        </w:rPr>
        <w:t xml:space="preserve">) </w:t>
      </w:r>
      <w:r>
        <w:rPr>
          <w:lang w:val="en-GB" w:eastAsia="en-GB"/>
        </w:rPr>
        <w:t xml:space="preserve">caused formation of helical structure in </w:t>
      </w:r>
      <w:r w:rsidR="0060255D">
        <w:rPr>
          <w:lang w:val="en-GB" w:eastAsia="en-GB"/>
        </w:rPr>
        <w:t xml:space="preserve">the picture of </w:t>
      </w:r>
      <w:r>
        <w:rPr>
          <w:lang w:val="en-GB" w:eastAsia="en-GB"/>
        </w:rPr>
        <w:t>thermal radiation of the target surface</w:t>
      </w:r>
      <w:r w:rsidR="005A7054">
        <w:rPr>
          <w:lang w:val="en-GB" w:eastAsia="en-GB"/>
        </w:rPr>
        <w:t>. The structure was located</w:t>
      </w:r>
      <w:r>
        <w:rPr>
          <w:lang w:val="en-GB" w:eastAsia="en-GB"/>
        </w:rPr>
        <w:t xml:space="preserve"> near the border of irradiation area. Comparison of the</w:t>
      </w:r>
      <w:r w:rsidR="007854DD">
        <w:rPr>
          <w:lang w:val="en-GB" w:eastAsia="en-GB"/>
        </w:rPr>
        <w:t xml:space="preserve"> successive</w:t>
      </w:r>
      <w:r>
        <w:rPr>
          <w:lang w:val="en-GB" w:eastAsia="en-GB"/>
        </w:rPr>
        <w:t xml:space="preserve"> NIR images 100 </w:t>
      </w:r>
      <w:proofErr w:type="spellStart"/>
      <w:r>
        <w:rPr>
          <w:lang w:val="en-GB" w:eastAsia="en-GB"/>
        </w:rPr>
        <w:t>μs</w:t>
      </w:r>
      <w:proofErr w:type="spellEnd"/>
      <w:r>
        <w:rPr>
          <w:lang w:val="en-GB" w:eastAsia="en-GB"/>
        </w:rPr>
        <w:t xml:space="preserve"> after beam ending revealed a circular motion of </w:t>
      </w:r>
      <w:r w:rsidR="00E90305">
        <w:rPr>
          <w:lang w:val="en-GB" w:eastAsia="en-GB"/>
        </w:rPr>
        <w:t>this</w:t>
      </w:r>
      <w:r>
        <w:rPr>
          <w:lang w:val="en-GB" w:eastAsia="en-GB"/>
        </w:rPr>
        <w:t xml:space="preserve"> structure</w:t>
      </w:r>
      <w:r w:rsidR="002279AF">
        <w:rPr>
          <w:lang w:val="en-GB" w:eastAsia="en-GB"/>
        </w:rPr>
        <w:t xml:space="preserve"> (Fig. 5(</w:t>
      </w:r>
      <w:proofErr w:type="spellStart"/>
      <w:r w:rsidR="002279AF">
        <w:rPr>
          <w:lang w:val="en-GB" w:eastAsia="en-GB"/>
        </w:rPr>
        <w:t>a</w:t>
      </w:r>
      <w:proofErr w:type="gramStart"/>
      <w:r w:rsidR="002279AF">
        <w:rPr>
          <w:lang w:val="en-GB" w:eastAsia="en-GB"/>
        </w:rPr>
        <w:t>,b</w:t>
      </w:r>
      <w:proofErr w:type="spellEnd"/>
      <w:proofErr w:type="gramEnd"/>
      <w:r w:rsidR="002279AF">
        <w:rPr>
          <w:lang w:val="en-GB" w:eastAsia="en-GB"/>
        </w:rPr>
        <w:t>))</w:t>
      </w:r>
      <w:r>
        <w:rPr>
          <w:lang w:val="en-GB" w:eastAsia="en-GB"/>
        </w:rPr>
        <w:t xml:space="preserve">. </w:t>
      </w:r>
      <w:r w:rsidR="002368D6">
        <w:rPr>
          <w:lang w:val="en-GB" w:eastAsia="en-GB"/>
        </w:rPr>
        <w:t>Electron c</w:t>
      </w:r>
      <w:r>
        <w:rPr>
          <w:lang w:val="en-GB" w:eastAsia="en-GB"/>
        </w:rPr>
        <w:t xml:space="preserve">urrent flows from </w:t>
      </w:r>
      <w:r w:rsidR="00EF230F">
        <w:rPr>
          <w:lang w:val="en-GB" w:eastAsia="en-GB"/>
        </w:rPr>
        <w:t>edge</w:t>
      </w:r>
      <w:r w:rsidR="00EF230F" w:rsidRPr="00D12A71">
        <w:rPr>
          <w:lang w:val="en-GB" w:eastAsia="en-GB"/>
        </w:rPr>
        <w:t xml:space="preserve"> </w:t>
      </w:r>
      <w:r>
        <w:rPr>
          <w:lang w:val="en-GB" w:eastAsia="en-GB"/>
        </w:rPr>
        <w:t xml:space="preserve">to </w:t>
      </w:r>
      <w:r w:rsidR="00EF230F">
        <w:rPr>
          <w:lang w:val="en-GB" w:eastAsia="en-GB"/>
        </w:rPr>
        <w:t xml:space="preserve">centre </w:t>
      </w:r>
      <w:r w:rsidR="00D12A71">
        <w:rPr>
          <w:lang w:val="en-GB" w:eastAsia="en-GB"/>
        </w:rPr>
        <w:t>of the target and magnetic field is directed perpendicular</w:t>
      </w:r>
      <w:r w:rsidR="002279AF">
        <w:rPr>
          <w:lang w:val="en-GB" w:eastAsia="en-GB"/>
        </w:rPr>
        <w:t>ly</w:t>
      </w:r>
      <w:r w:rsidR="00D12A71">
        <w:rPr>
          <w:lang w:val="en-GB" w:eastAsia="en-GB"/>
        </w:rPr>
        <w:t xml:space="preserve"> </w:t>
      </w:r>
      <w:r w:rsidR="002368D6">
        <w:rPr>
          <w:lang w:val="en-GB" w:eastAsia="en-GB"/>
        </w:rPr>
        <w:t>fr</w:t>
      </w:r>
      <w:r w:rsidR="002279AF">
        <w:rPr>
          <w:lang w:val="en-GB" w:eastAsia="en-GB"/>
        </w:rPr>
        <w:t>o</w:t>
      </w:r>
      <w:r w:rsidR="002368D6">
        <w:rPr>
          <w:lang w:val="en-GB" w:eastAsia="en-GB"/>
        </w:rPr>
        <w:t>m the surface</w:t>
      </w:r>
      <w:r w:rsidR="00D12A71">
        <w:rPr>
          <w:lang w:val="en-GB" w:eastAsia="en-GB"/>
        </w:rPr>
        <w:t xml:space="preserve">, </w:t>
      </w:r>
      <w:r w:rsidR="002368D6">
        <w:rPr>
          <w:lang w:val="en-GB" w:eastAsia="en-GB"/>
        </w:rPr>
        <w:t>so</w:t>
      </w:r>
      <w:r w:rsidR="00D12A71">
        <w:rPr>
          <w:lang w:val="en-GB" w:eastAsia="en-GB"/>
        </w:rPr>
        <w:t xml:space="preserve"> direction of th</w:t>
      </w:r>
      <w:r w:rsidR="007164BE">
        <w:rPr>
          <w:lang w:val="en-GB" w:eastAsia="en-GB"/>
        </w:rPr>
        <w:t>is</w:t>
      </w:r>
      <w:r w:rsidR="00D12A71">
        <w:rPr>
          <w:lang w:val="en-GB" w:eastAsia="en-GB"/>
        </w:rPr>
        <w:t xml:space="preserve"> motion correlates with J×B force.</w:t>
      </w:r>
      <w:r w:rsidR="007854DD">
        <w:rPr>
          <w:lang w:val="en-GB" w:eastAsia="en-GB"/>
        </w:rPr>
        <w:t xml:space="preserve"> </w:t>
      </w:r>
      <w:r w:rsidR="0060255D">
        <w:rPr>
          <w:lang w:val="en-GB" w:eastAsia="en-GB"/>
        </w:rPr>
        <w:t>A set</w:t>
      </w:r>
      <w:r w:rsidR="007854DD">
        <w:rPr>
          <w:lang w:val="en-GB" w:eastAsia="en-GB"/>
        </w:rPr>
        <w:t xml:space="preserve"> of five subsequent pictures showed that helical structure on a radius of 5 mm moved on a distance of ~</w:t>
      </w:r>
      <w:r w:rsidR="005D6ADA">
        <w:rPr>
          <w:lang w:val="en-GB" w:eastAsia="en-GB"/>
        </w:rPr>
        <w:t>0.1</w:t>
      </w:r>
      <w:r w:rsidR="007854DD">
        <w:rPr>
          <w:lang w:val="en-GB" w:eastAsia="en-GB"/>
        </w:rPr>
        <w:t> </w:t>
      </w:r>
      <w:r w:rsidR="005D6ADA">
        <w:rPr>
          <w:lang w:val="en-GB" w:eastAsia="en-GB"/>
        </w:rPr>
        <w:t>m</w:t>
      </w:r>
      <w:r w:rsidR="007854DD">
        <w:rPr>
          <w:lang w:val="en-GB" w:eastAsia="en-GB"/>
        </w:rPr>
        <w:t xml:space="preserve">m per </w:t>
      </w:r>
      <w:r w:rsidR="0060255D">
        <w:rPr>
          <w:lang w:val="en-GB" w:eastAsia="en-GB"/>
        </w:rPr>
        <w:t xml:space="preserve">one </w:t>
      </w:r>
      <w:r w:rsidR="007854DD">
        <w:rPr>
          <w:lang w:val="en-GB" w:eastAsia="en-GB"/>
        </w:rPr>
        <w:t>heating pulse.</w:t>
      </w:r>
    </w:p>
    <w:p w:rsidR="00447F69" w:rsidRPr="00447F69" w:rsidRDefault="00447F69" w:rsidP="00944B2F">
      <w:pPr>
        <w:pStyle w:val="Paragraph"/>
        <w:rPr>
          <w:lang w:eastAsia="en-GB"/>
        </w:rPr>
      </w:pPr>
    </w:p>
    <w:p w:rsidR="00DB751B" w:rsidRPr="007164BE" w:rsidRDefault="007164BE" w:rsidP="00DB751B">
      <w:pPr>
        <w:pStyle w:val="Figure"/>
        <w:rPr>
          <w:lang w:eastAsia="en-GB"/>
        </w:rPr>
      </w:pPr>
      <w:r w:rsidRPr="007164BE">
        <w:rPr>
          <w:noProof/>
          <w:lang w:val="ru-RU" w:eastAsia="ru-RU"/>
        </w:rPr>
        <w:drawing>
          <wp:inline distT="0" distB="0" distL="0" distR="0">
            <wp:extent cx="4333240" cy="1453515"/>
            <wp:effectExtent l="0" t="0" r="0" b="0"/>
            <wp:docPr id="1" name="Рисунок 1" descr="D:\Alexander\Google Диск\Работа\Конференции\OS2016\Article\Fi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xander\Google Диск\Работа\Конференции\OS2016\Article\Fig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1B" w:rsidRPr="004A08BB" w:rsidRDefault="00DB751B" w:rsidP="00DB751B">
      <w:pPr>
        <w:pStyle w:val="FigureCaption"/>
        <w:rPr>
          <w:lang w:eastAsia="en-GB"/>
        </w:rPr>
      </w:pPr>
      <w:r w:rsidRPr="00255560">
        <w:rPr>
          <w:b/>
          <w:lang w:eastAsia="en-GB"/>
        </w:rPr>
        <w:t>FIGURE</w:t>
      </w:r>
      <w:r w:rsidRPr="00447F69">
        <w:rPr>
          <w:b/>
          <w:lang w:eastAsia="en-GB"/>
        </w:rPr>
        <w:t xml:space="preserve"> </w:t>
      </w:r>
      <w:r w:rsidR="00447F69" w:rsidRPr="00447F69">
        <w:rPr>
          <w:b/>
          <w:lang w:eastAsia="en-GB"/>
        </w:rPr>
        <w:t>5</w:t>
      </w:r>
      <w:r w:rsidRPr="00447F69">
        <w:rPr>
          <w:b/>
          <w:lang w:eastAsia="en-GB"/>
        </w:rPr>
        <w:t>.</w:t>
      </w:r>
      <w:r w:rsidR="00225DEC" w:rsidRPr="004A08BB">
        <w:rPr>
          <w:lang w:eastAsia="en-GB"/>
        </w:rPr>
        <w:t xml:space="preserve"> </w:t>
      </w:r>
      <w:r w:rsidR="00447F69" w:rsidRPr="004A08BB">
        <w:rPr>
          <w:lang w:eastAsia="en-GB"/>
        </w:rPr>
        <w:t xml:space="preserve">Picture of </w:t>
      </w:r>
      <w:r w:rsidR="002C2A2B">
        <w:rPr>
          <w:lang w:eastAsia="en-GB"/>
        </w:rPr>
        <w:t>molten</w:t>
      </w:r>
      <w:r w:rsidR="00447F69" w:rsidRPr="004A08BB">
        <w:rPr>
          <w:lang w:eastAsia="en-GB"/>
        </w:rPr>
        <w:t xml:space="preserve"> layer motion. a) </w:t>
      </w:r>
      <w:proofErr w:type="gramStart"/>
      <w:r w:rsidR="0060255D">
        <w:rPr>
          <w:lang w:eastAsia="en-GB"/>
        </w:rPr>
        <w:t>the</w:t>
      </w:r>
      <w:proofErr w:type="gramEnd"/>
      <w:r w:rsidR="0060255D">
        <w:rPr>
          <w:lang w:eastAsia="en-GB"/>
        </w:rPr>
        <w:t xml:space="preserve"> </w:t>
      </w:r>
      <w:r w:rsidR="00447F69" w:rsidRPr="004A08BB">
        <w:rPr>
          <w:lang w:eastAsia="en-GB"/>
        </w:rPr>
        <w:t>reference IR image obtained after heat load end; b) IR image captured after 4 successive exposures; c) directions of the magnetic field, current and J×B motion.</w:t>
      </w:r>
      <w:r w:rsidR="00051B9A">
        <w:rPr>
          <w:lang w:eastAsia="en-GB"/>
        </w:rPr>
        <w:t xml:space="preserve"> Red curves on (b) </w:t>
      </w:r>
      <w:r w:rsidR="002368D6">
        <w:rPr>
          <w:lang w:eastAsia="en-GB"/>
        </w:rPr>
        <w:t>mark</w:t>
      </w:r>
      <w:r w:rsidR="00051B9A">
        <w:rPr>
          <w:lang w:eastAsia="en-GB"/>
        </w:rPr>
        <w:t xml:space="preserve"> inhomogeneities on (a)</w:t>
      </w:r>
    </w:p>
    <w:p w:rsidR="005F7475" w:rsidRDefault="00714CEB" w:rsidP="00B1000D">
      <w:pPr>
        <w:pStyle w:val="1"/>
      </w:pPr>
      <w:r>
        <w:t>CONCLUSION</w:t>
      </w:r>
    </w:p>
    <w:p w:rsidR="00252707" w:rsidRDefault="004B2A66" w:rsidP="00252707">
      <w:pPr>
        <w:pStyle w:val="Paragraph"/>
      </w:pPr>
      <w:r>
        <w:t xml:space="preserve">A high-power wide-area long-pulse electron beam source was applied to create intense transient heat loads on tungsten samples. Unique set of </w:t>
      </w:r>
      <w:r w:rsidR="00933941">
        <w:t xml:space="preserve">in-situ </w:t>
      </w:r>
      <w:r>
        <w:t xml:space="preserve">diagnostics </w:t>
      </w:r>
      <w:proofErr w:type="gramStart"/>
      <w:r>
        <w:t>was used</w:t>
      </w:r>
      <w:proofErr w:type="gramEnd"/>
      <w:r>
        <w:t xml:space="preserve"> in this research: IR-imaging of the surface, </w:t>
      </w:r>
      <w:r w:rsidR="00933941">
        <w:t xml:space="preserve">imaging with laser light illumination, </w:t>
      </w:r>
      <w:r w:rsidR="009A1CD9">
        <w:t xml:space="preserve">fast </w:t>
      </w:r>
      <w:r w:rsidR="0060255D">
        <w:t>recording</w:t>
      </w:r>
      <w:r w:rsidR="009A1CD9">
        <w:t xml:space="preserve"> of </w:t>
      </w:r>
      <w:r w:rsidR="0060255D">
        <w:t xml:space="preserve">dynamics of </w:t>
      </w:r>
      <w:r w:rsidR="009A1CD9">
        <w:t>thermal radiation emission</w:t>
      </w:r>
      <w:r w:rsidR="00933941">
        <w:t>. Post-mortem analysis included SEM-survey and transverse microsection cutting.</w:t>
      </w:r>
    </w:p>
    <w:p w:rsidR="009508F8" w:rsidRPr="007E5660" w:rsidRDefault="009508F8" w:rsidP="00252707">
      <w:pPr>
        <w:pStyle w:val="Paragraph"/>
      </w:pPr>
      <w:r>
        <w:t xml:space="preserve">Crack net formation and development was observed with serial heat loads. </w:t>
      </w:r>
      <w:r w:rsidR="00252494">
        <w:t xml:space="preserve">Melting of the crack edges was found </w:t>
      </w:r>
      <w:r w:rsidR="0060255D">
        <w:t>using</w:t>
      </w:r>
      <w:r w:rsidR="00252494">
        <w:t xml:space="preserve"> imaging with laser light illumination and </w:t>
      </w:r>
      <w:r w:rsidR="0060255D">
        <w:t xml:space="preserve">by analysis </w:t>
      </w:r>
      <w:r w:rsidR="00252494">
        <w:t xml:space="preserve">2D temperature distribution. Propagation of the crack along the surface </w:t>
      </w:r>
      <w:proofErr w:type="gramStart"/>
      <w:r w:rsidR="00252494">
        <w:t>was revealed</w:t>
      </w:r>
      <w:proofErr w:type="gramEnd"/>
      <w:r w:rsidR="00252494">
        <w:t xml:space="preserve"> </w:t>
      </w:r>
      <w:r w:rsidR="0060255D">
        <w:t>after</w:t>
      </w:r>
      <w:r w:rsidR="00252494">
        <w:t xml:space="preserve"> cross-section cutting. Detached parts of the target with excessive temperature of ~500 K over surrounding sample </w:t>
      </w:r>
      <w:proofErr w:type="gramStart"/>
      <w:r w:rsidR="00252494">
        <w:t>were found</w:t>
      </w:r>
      <w:proofErr w:type="gramEnd"/>
      <w:r w:rsidR="00252494">
        <w:t xml:space="preserve"> after more than 100 </w:t>
      </w:r>
      <w:r w:rsidR="0060255D">
        <w:t>pulses</w:t>
      </w:r>
      <w:r w:rsidR="00252494">
        <w:t xml:space="preserve">. Circular motion of the </w:t>
      </w:r>
      <w:r w:rsidR="002C2A2B">
        <w:t>molten</w:t>
      </w:r>
      <w:r w:rsidR="00252494">
        <w:t xml:space="preserve"> layer </w:t>
      </w:r>
      <w:proofErr w:type="gramStart"/>
      <w:r w:rsidR="00252494">
        <w:t>was detected</w:t>
      </w:r>
      <w:proofErr w:type="gramEnd"/>
      <w:r w:rsidR="00252494">
        <w:t xml:space="preserve"> </w:t>
      </w:r>
      <w:r w:rsidR="0060255D">
        <w:t>by</w:t>
      </w:r>
      <w:r w:rsidR="00252494">
        <w:t xml:space="preserve"> com</w:t>
      </w:r>
      <w:r w:rsidR="003D1512">
        <w:t xml:space="preserve">parison of IR-images </w:t>
      </w:r>
      <w:r w:rsidR="0060255D">
        <w:t xml:space="preserve">taken </w:t>
      </w:r>
      <w:r w:rsidR="003D1512">
        <w:t xml:space="preserve">after heat load ending with </w:t>
      </w:r>
      <w:r w:rsidR="0060255D">
        <w:t>a set</w:t>
      </w:r>
      <w:r w:rsidR="00225DEC">
        <w:t xml:space="preserve"> of successive pulses.</w:t>
      </w:r>
    </w:p>
    <w:p w:rsidR="0016385D" w:rsidRPr="00075EA6" w:rsidRDefault="0016385D">
      <w:pPr>
        <w:pStyle w:val="1"/>
        <w:rPr>
          <w:rFonts w:asciiTheme="majorBidi" w:hAnsiTheme="majorBidi" w:cstheme="majorBidi"/>
        </w:rPr>
      </w:pPr>
      <w:r w:rsidRPr="00075EA6">
        <w:rPr>
          <w:rFonts w:asciiTheme="majorBidi" w:hAnsiTheme="majorBidi" w:cstheme="majorBidi"/>
        </w:rPr>
        <w:t>Acknowledgments</w:t>
      </w:r>
    </w:p>
    <w:p w:rsidR="000B3A2D" w:rsidRPr="00075EA6" w:rsidRDefault="00944B2F" w:rsidP="000B3A2D">
      <w:pPr>
        <w:pStyle w:val="Paragraph"/>
        <w:rPr>
          <w:rFonts w:asciiTheme="majorBidi" w:hAnsiTheme="majorBidi" w:cstheme="majorBidi"/>
        </w:rPr>
      </w:pPr>
      <w:r w:rsidRPr="00944B2F">
        <w:rPr>
          <w:rFonts w:asciiTheme="majorBidi" w:hAnsiTheme="majorBidi" w:cstheme="majorBidi"/>
        </w:rPr>
        <w:t xml:space="preserve">The work at the electron beam facility was supported by Russian Science Foundation (project N 14-50-00080). Study of </w:t>
      </w:r>
      <w:r>
        <w:rPr>
          <w:rFonts w:asciiTheme="majorBidi" w:hAnsiTheme="majorBidi" w:cstheme="majorBidi"/>
        </w:rPr>
        <w:t xml:space="preserve">the </w:t>
      </w:r>
      <w:r w:rsidRPr="00944B2F">
        <w:rPr>
          <w:rFonts w:asciiTheme="majorBidi" w:hAnsiTheme="majorBidi" w:cstheme="majorBidi"/>
        </w:rPr>
        <w:t xml:space="preserve">target surface </w:t>
      </w:r>
      <w:r>
        <w:rPr>
          <w:rFonts w:asciiTheme="majorBidi" w:hAnsiTheme="majorBidi" w:cstheme="majorBidi"/>
        </w:rPr>
        <w:t>erosion</w:t>
      </w:r>
      <w:r w:rsidRPr="00944B2F">
        <w:rPr>
          <w:rFonts w:asciiTheme="majorBidi" w:hAnsiTheme="majorBidi" w:cstheme="majorBidi"/>
        </w:rPr>
        <w:t xml:space="preserve"> was partially supported by RFBR, research project No. 15-32-20669.</w:t>
      </w:r>
    </w:p>
    <w:p w:rsidR="0016385D" w:rsidRPr="00075EA6" w:rsidRDefault="0016385D">
      <w:pPr>
        <w:pStyle w:val="1"/>
        <w:rPr>
          <w:rFonts w:asciiTheme="majorBidi" w:hAnsiTheme="majorBidi" w:cstheme="majorBidi"/>
        </w:rPr>
      </w:pPr>
      <w:r w:rsidRPr="00075EA6">
        <w:rPr>
          <w:rFonts w:asciiTheme="majorBidi" w:hAnsiTheme="majorBidi" w:cstheme="majorBidi"/>
        </w:rPr>
        <w:t>References</w:t>
      </w:r>
    </w:p>
    <w:p w:rsidR="00B459A0" w:rsidRDefault="00134E5A" w:rsidP="00AE7500">
      <w:pPr>
        <w:pStyle w:val="Reference"/>
      </w:pPr>
      <w:r>
        <w:rPr>
          <w:bCs/>
        </w:rPr>
        <w:t>A. </w:t>
      </w:r>
      <w:proofErr w:type="spellStart"/>
      <w:r w:rsidR="00E83A30">
        <w:rPr>
          <w:bCs/>
        </w:rPr>
        <w:t>Loarte</w:t>
      </w:r>
      <w:proofErr w:type="spellEnd"/>
      <w:r w:rsidR="00B459A0" w:rsidRPr="00B459A0">
        <w:t>,</w:t>
      </w:r>
      <w:r w:rsidR="00E83A30">
        <w:t xml:space="preserve"> et al.,</w:t>
      </w:r>
      <w:r w:rsidR="00B459A0" w:rsidRPr="00B459A0">
        <w:t xml:space="preserve"> </w:t>
      </w:r>
      <w:r w:rsidR="00892B2A">
        <w:t xml:space="preserve">Phys. Scr. </w:t>
      </w:r>
      <w:r w:rsidR="00892B2A" w:rsidRPr="00892B2A">
        <w:rPr>
          <w:b/>
        </w:rPr>
        <w:t>T128</w:t>
      </w:r>
      <w:r w:rsidR="00892B2A">
        <w:t xml:space="preserve"> (2007) 222–228</w:t>
      </w:r>
    </w:p>
    <w:p w:rsidR="008605C4" w:rsidRDefault="008605C4" w:rsidP="00AE7500">
      <w:pPr>
        <w:pStyle w:val="Reference"/>
      </w:pPr>
      <w:r w:rsidRPr="008605C4">
        <w:t>A.</w:t>
      </w:r>
      <w:r w:rsidR="00AD379E">
        <w:t> </w:t>
      </w:r>
      <w:r w:rsidRPr="008605C4">
        <w:t>Huber,</w:t>
      </w:r>
      <w:r w:rsidR="00AD379E">
        <w:t xml:space="preserve"> </w:t>
      </w:r>
      <w:r w:rsidR="00E83A30">
        <w:t xml:space="preserve">et al., </w:t>
      </w:r>
      <w:r w:rsidRPr="008605C4">
        <w:t>Phys</w:t>
      </w:r>
      <w:r w:rsidR="00AD379E">
        <w:t>.</w:t>
      </w:r>
      <w:r w:rsidRPr="008605C4">
        <w:t xml:space="preserve"> Scr</w:t>
      </w:r>
      <w:r w:rsidR="00AD379E">
        <w:t>.</w:t>
      </w:r>
      <w:r w:rsidRPr="008605C4">
        <w:t xml:space="preserve"> </w:t>
      </w:r>
      <w:r w:rsidR="00892B2A" w:rsidRPr="00892B2A">
        <w:rPr>
          <w:b/>
        </w:rPr>
        <w:t>T159</w:t>
      </w:r>
      <w:r w:rsidR="00892B2A" w:rsidRPr="00892B2A">
        <w:t xml:space="preserve"> (2014) 014005 (5pp)</w:t>
      </w:r>
    </w:p>
    <w:p w:rsidR="008605C4" w:rsidRDefault="008605C4" w:rsidP="00EC3E8F">
      <w:pPr>
        <w:pStyle w:val="Reference"/>
      </w:pPr>
      <w:r w:rsidRPr="008605C4">
        <w:t>A.V.</w:t>
      </w:r>
      <w:r w:rsidR="00C50C83">
        <w:t> </w:t>
      </w:r>
      <w:proofErr w:type="spellStart"/>
      <w:r w:rsidRPr="008605C4">
        <w:t>Burdakov</w:t>
      </w:r>
      <w:proofErr w:type="spellEnd"/>
      <w:r w:rsidR="00E83A30">
        <w:t>, et al.,</w:t>
      </w:r>
      <w:r w:rsidRPr="008605C4">
        <w:t xml:space="preserve"> J. </w:t>
      </w:r>
      <w:proofErr w:type="spellStart"/>
      <w:r w:rsidRPr="008605C4">
        <w:t>Nucl</w:t>
      </w:r>
      <w:proofErr w:type="spellEnd"/>
      <w:r w:rsidRPr="008605C4">
        <w:t xml:space="preserve">. Mater. </w:t>
      </w:r>
      <w:r w:rsidRPr="00C50C83">
        <w:rPr>
          <w:b/>
        </w:rPr>
        <w:t>V438</w:t>
      </w:r>
      <w:r w:rsidRPr="008605C4">
        <w:t xml:space="preserve"> (2013) 677-680</w:t>
      </w:r>
    </w:p>
    <w:p w:rsidR="00AA428A" w:rsidRDefault="002368D6" w:rsidP="00EC3E8F">
      <w:pPr>
        <w:pStyle w:val="Reference"/>
      </w:pPr>
      <w:r w:rsidRPr="002368D6">
        <w:t xml:space="preserve">A.S. </w:t>
      </w:r>
      <w:proofErr w:type="spellStart"/>
      <w:r w:rsidRPr="002368D6">
        <w:t>Arakcheev</w:t>
      </w:r>
      <w:proofErr w:type="spellEnd"/>
      <w:r w:rsidRPr="002368D6">
        <w:t>, et al</w:t>
      </w:r>
      <w:r>
        <w:t>.,</w:t>
      </w:r>
      <w:r w:rsidRPr="002368D6">
        <w:t xml:space="preserve"> J. </w:t>
      </w:r>
      <w:proofErr w:type="spellStart"/>
      <w:r w:rsidRPr="002368D6">
        <w:t>Nucl</w:t>
      </w:r>
      <w:proofErr w:type="spellEnd"/>
      <w:r w:rsidRPr="002368D6">
        <w:t xml:space="preserve">. Mater. </w:t>
      </w:r>
      <w:r w:rsidRPr="002368D6">
        <w:rPr>
          <w:b/>
        </w:rPr>
        <w:t>V467</w:t>
      </w:r>
      <w:r w:rsidRPr="002368D6">
        <w:t xml:space="preserve"> (2015) 165-171</w:t>
      </w:r>
    </w:p>
    <w:p w:rsidR="008605C4" w:rsidRPr="004A22C8" w:rsidRDefault="002368D6" w:rsidP="004A22C8">
      <w:pPr>
        <w:pStyle w:val="Reference"/>
        <w:rPr>
          <w:bCs/>
        </w:rPr>
      </w:pPr>
      <w:proofErr w:type="spellStart"/>
      <w:r>
        <w:t>Yu.A</w:t>
      </w:r>
      <w:proofErr w:type="spellEnd"/>
      <w:r>
        <w:t>. </w:t>
      </w:r>
      <w:proofErr w:type="spellStart"/>
      <w:r w:rsidR="004A22C8" w:rsidRPr="004A22C8">
        <w:t>Trunev</w:t>
      </w:r>
      <w:proofErr w:type="spellEnd"/>
      <w:r w:rsidR="004A22C8" w:rsidRPr="004A22C8">
        <w:t xml:space="preserve">, et al., </w:t>
      </w:r>
      <w:r w:rsidR="00B3252B">
        <w:t>“</w:t>
      </w:r>
      <w:r w:rsidR="004A22C8" w:rsidRPr="004A22C8">
        <w:rPr>
          <w:bCs/>
        </w:rPr>
        <w:t>Heating of tungsten target by intense pulse electron beam</w:t>
      </w:r>
      <w:r w:rsidR="00B3252B">
        <w:rPr>
          <w:bCs/>
        </w:rPr>
        <w:t>”</w:t>
      </w:r>
      <w:r w:rsidR="004A22C8" w:rsidRPr="004A22C8">
        <w:rPr>
          <w:bCs/>
        </w:rPr>
        <w:t xml:space="preserve">, </w:t>
      </w:r>
      <w:r w:rsidR="004A22C8" w:rsidRPr="004A22C8">
        <w:t>AIP Conf. Proc. (these proceedings)</w:t>
      </w:r>
    </w:p>
    <w:p w:rsidR="008605C4" w:rsidRDefault="008605C4" w:rsidP="00AE7500">
      <w:pPr>
        <w:pStyle w:val="Reference"/>
      </w:pPr>
      <w:r w:rsidRPr="008605C4">
        <w:rPr>
          <w:bCs/>
        </w:rPr>
        <w:t>V.V.</w:t>
      </w:r>
      <w:r w:rsidR="00C50C83">
        <w:rPr>
          <w:bCs/>
        </w:rPr>
        <w:t> </w:t>
      </w:r>
      <w:proofErr w:type="spellStart"/>
      <w:r w:rsidR="00C50C83">
        <w:rPr>
          <w:bCs/>
        </w:rPr>
        <w:t>Kurkuchekov</w:t>
      </w:r>
      <w:proofErr w:type="spellEnd"/>
      <w:r w:rsidR="00E83A30">
        <w:rPr>
          <w:bCs/>
        </w:rPr>
        <w:t>, et al.,</w:t>
      </w:r>
      <w:r w:rsidRPr="008605C4">
        <w:rPr>
          <w:bCs/>
        </w:rPr>
        <w:t xml:space="preserve"> Fusion Sci. and Technol. </w:t>
      </w:r>
      <w:r w:rsidRPr="00C50C83">
        <w:rPr>
          <w:b/>
        </w:rPr>
        <w:t>V63</w:t>
      </w:r>
      <w:r w:rsidRPr="008605C4">
        <w:rPr>
          <w:bCs/>
        </w:rPr>
        <w:t xml:space="preserve"> (</w:t>
      </w:r>
      <w:r w:rsidRPr="008605C4">
        <w:t>2013</w:t>
      </w:r>
      <w:r w:rsidRPr="008605C4">
        <w:rPr>
          <w:bCs/>
        </w:rPr>
        <w:t xml:space="preserve">) </w:t>
      </w:r>
      <w:r w:rsidRPr="008605C4">
        <w:t>No.1T, 292</w:t>
      </w:r>
      <w:r w:rsidR="00051B9A" w:rsidRPr="00BF3895">
        <w:t>–</w:t>
      </w:r>
      <w:r w:rsidRPr="008605C4">
        <w:t>294</w:t>
      </w:r>
    </w:p>
    <w:p w:rsidR="008605C4" w:rsidRPr="004A22C8" w:rsidRDefault="002368D6" w:rsidP="00FC7F0C">
      <w:pPr>
        <w:pStyle w:val="Reference"/>
      </w:pPr>
      <w:r>
        <w:t>L.N. </w:t>
      </w:r>
      <w:proofErr w:type="spellStart"/>
      <w:r w:rsidR="008605C4">
        <w:t>Vyacheslavov</w:t>
      </w:r>
      <w:proofErr w:type="spellEnd"/>
      <w:r w:rsidR="008605C4">
        <w:t xml:space="preserve">, et </w:t>
      </w:r>
      <w:r w:rsidR="004A22C8">
        <w:t xml:space="preserve">al., </w:t>
      </w:r>
      <w:r w:rsidR="00B3252B">
        <w:t>“</w:t>
      </w:r>
      <w:r w:rsidR="004A22C8">
        <w:t>Novel electron beam based test facility for observation of dynamics of tungsten erosion under intense ELM-like heat loads</w:t>
      </w:r>
      <w:r w:rsidR="00B3252B">
        <w:t>”</w:t>
      </w:r>
      <w:r w:rsidR="004A22C8">
        <w:rPr>
          <w:bCs/>
        </w:rPr>
        <w:t>,</w:t>
      </w:r>
      <w:r w:rsidR="008605C4" w:rsidRPr="004A22C8">
        <w:t xml:space="preserve"> </w:t>
      </w:r>
      <w:r w:rsidR="004A22C8" w:rsidRPr="004A22C8">
        <w:t>AIP Conf. Proc. (these proceedings)</w:t>
      </w:r>
    </w:p>
    <w:p w:rsidR="009C0675" w:rsidRPr="00AD379E" w:rsidRDefault="009C0675" w:rsidP="00DB5DDE">
      <w:pPr>
        <w:pStyle w:val="Reference"/>
      </w:pPr>
      <w:r w:rsidRPr="002B4221">
        <w:rPr>
          <w:rFonts w:ascii="calibri,arial,helvetica,sans-se" w:hAnsi="calibri,arial,helvetica,sans-se" w:cs="calibri,arial,helvetica,sans-se"/>
        </w:rPr>
        <w:t>A</w:t>
      </w:r>
      <w:r w:rsidRPr="0041208F">
        <w:rPr>
          <w:rFonts w:ascii="calibri,arial,helvetica,sans-se" w:hAnsi="calibri,arial,helvetica,sans-se" w:cs="calibri,arial,helvetica,sans-se"/>
        </w:rPr>
        <w:t>.</w:t>
      </w:r>
      <w:r w:rsidRPr="002B4221">
        <w:rPr>
          <w:rFonts w:ascii="calibri,arial,helvetica,sans-se" w:hAnsi="calibri,arial,helvetica,sans-se" w:cs="calibri,arial,helvetica,sans-se"/>
        </w:rPr>
        <w:t>A</w:t>
      </w:r>
      <w:r w:rsidRPr="0041208F">
        <w:rPr>
          <w:rFonts w:ascii="calibri,arial,helvetica,sans-se" w:hAnsi="calibri,arial,helvetica,sans-se" w:cs="calibri,arial,helvetica,sans-se"/>
        </w:rPr>
        <w:t xml:space="preserve">. </w:t>
      </w:r>
      <w:proofErr w:type="spellStart"/>
      <w:r w:rsidRPr="002B4221">
        <w:rPr>
          <w:rFonts w:ascii="calibri,arial,helvetica,sans-se" w:hAnsi="calibri,arial,helvetica,sans-se" w:cs="calibri,arial,helvetica,sans-se"/>
        </w:rPr>
        <w:t>Ivanova</w:t>
      </w:r>
      <w:proofErr w:type="spellEnd"/>
      <w:r w:rsidRPr="0041208F">
        <w:rPr>
          <w:rFonts w:ascii="calibri,arial,helvetica,sans-se" w:hAnsi="calibri,arial,helvetica,sans-se" w:cs="calibri,arial,helvetica,sans-se"/>
        </w:rPr>
        <w:t xml:space="preserve">, </w:t>
      </w:r>
      <w:r>
        <w:rPr>
          <w:rFonts w:ascii="calibri,arial,helvetica,sans-se" w:hAnsi="calibri,arial,helvetica,sans-se" w:cs="calibri,arial,helvetica,sans-se"/>
        </w:rPr>
        <w:t>et al.,</w:t>
      </w:r>
      <w:r w:rsidRPr="0041208F">
        <w:rPr>
          <w:rFonts w:ascii="calibri,arial,helvetica,sans-se" w:hAnsi="calibri,arial,helvetica,sans-se" w:cs="calibri,arial,helvetica,sans-se"/>
        </w:rPr>
        <w:t xml:space="preserve"> </w:t>
      </w:r>
      <w:r w:rsidRPr="002B4221">
        <w:rPr>
          <w:rFonts w:ascii="calibri,arial,helvetica,sans-se" w:hAnsi="calibri,arial,helvetica,sans-se" w:cs="calibri,arial,helvetica,sans-se"/>
        </w:rPr>
        <w:t>Instruments</w:t>
      </w:r>
      <w:r w:rsidRPr="0041208F">
        <w:rPr>
          <w:rFonts w:ascii="calibri,arial,helvetica,sans-se" w:hAnsi="calibri,arial,helvetica,sans-se" w:cs="calibri,arial,helvetica,sans-se"/>
        </w:rPr>
        <w:t xml:space="preserve"> </w:t>
      </w:r>
      <w:r w:rsidRPr="002B4221">
        <w:rPr>
          <w:rFonts w:ascii="calibri,arial,helvetica,sans-se" w:hAnsi="calibri,arial,helvetica,sans-se" w:cs="calibri,arial,helvetica,sans-se"/>
        </w:rPr>
        <w:t>and</w:t>
      </w:r>
      <w:r w:rsidRPr="0041208F">
        <w:rPr>
          <w:rFonts w:ascii="calibri,arial,helvetica,sans-se" w:hAnsi="calibri,arial,helvetica,sans-se" w:cs="calibri,arial,helvetica,sans-se"/>
        </w:rPr>
        <w:t xml:space="preserve"> </w:t>
      </w:r>
      <w:r w:rsidRPr="002B4221">
        <w:rPr>
          <w:rFonts w:ascii="calibri,arial,helvetica,sans-se" w:hAnsi="calibri,arial,helvetica,sans-se" w:cs="calibri,arial,helvetica,sans-se"/>
        </w:rPr>
        <w:t>Experimental</w:t>
      </w:r>
      <w:r w:rsidRPr="0041208F">
        <w:rPr>
          <w:rFonts w:ascii="calibri,arial,helvetica,sans-se" w:hAnsi="calibri,arial,helvetica,sans-se" w:cs="calibri,arial,helvetica,sans-se"/>
        </w:rPr>
        <w:t xml:space="preserve"> </w:t>
      </w:r>
      <w:r w:rsidRPr="002B4221">
        <w:rPr>
          <w:rFonts w:ascii="calibri,arial,helvetica,sans-se" w:hAnsi="calibri,arial,helvetica,sans-se" w:cs="calibri,arial,helvetica,sans-se"/>
        </w:rPr>
        <w:t>Techniques</w:t>
      </w:r>
      <w:r w:rsidRPr="0041208F">
        <w:rPr>
          <w:rFonts w:ascii="calibri,arial,helvetica,sans-se" w:hAnsi="calibri,arial,helvetica,sans-se" w:cs="calibri,arial,helvetica,sans-se"/>
        </w:rPr>
        <w:t xml:space="preserve">, </w:t>
      </w:r>
      <w:r w:rsidRPr="009C0675">
        <w:rPr>
          <w:rFonts w:ascii="calibri,arial,helvetica,sans-se" w:hAnsi="calibri,arial,helvetica,sans-se" w:cs="calibri,arial,helvetica,sans-se"/>
          <w:b/>
        </w:rPr>
        <w:t>V59</w:t>
      </w:r>
      <w:r w:rsidRPr="009C0675">
        <w:rPr>
          <w:rFonts w:ascii="calibri,arial,helvetica,sans-se" w:hAnsi="calibri,arial,helvetica,sans-se" w:cs="calibri,arial,helvetica,sans-se"/>
        </w:rPr>
        <w:t xml:space="preserve"> </w:t>
      </w:r>
      <w:r>
        <w:rPr>
          <w:rFonts w:ascii="calibri,arial,helvetica,sans-se" w:hAnsi="calibri,arial,helvetica,sans-se" w:cs="calibri,arial,helvetica,sans-se"/>
        </w:rPr>
        <w:t>(</w:t>
      </w:r>
      <w:r w:rsidRPr="0041208F">
        <w:rPr>
          <w:rFonts w:ascii="calibri,arial,helvetica,sans-se" w:hAnsi="calibri,arial,helvetica,sans-se" w:cs="calibri,arial,helvetica,sans-se"/>
        </w:rPr>
        <w:t>2016</w:t>
      </w:r>
      <w:r>
        <w:rPr>
          <w:rFonts w:ascii="calibri,arial,helvetica,sans-se" w:hAnsi="calibri,arial,helvetica,sans-se" w:cs="calibri,arial,helvetica,sans-se"/>
        </w:rPr>
        <w:t>)</w:t>
      </w:r>
      <w:r w:rsidRPr="0041208F">
        <w:rPr>
          <w:rFonts w:ascii="calibri,arial,helvetica,sans-se" w:hAnsi="calibri,arial,helvetica,sans-se" w:cs="calibri,arial,helvetica,sans-se"/>
        </w:rPr>
        <w:t xml:space="preserve"> </w:t>
      </w:r>
      <w:r w:rsidRPr="002B4221">
        <w:rPr>
          <w:rFonts w:ascii="calibri,arial,helvetica,sans-se" w:hAnsi="calibri,arial,helvetica,sans-se" w:cs="calibri,arial,helvetica,sans-se"/>
        </w:rPr>
        <w:t>No</w:t>
      </w:r>
      <w:r w:rsidRPr="0041208F">
        <w:rPr>
          <w:rFonts w:ascii="calibri,arial,helvetica,sans-se" w:hAnsi="calibri,arial,helvetica,sans-se" w:cs="calibri,arial,helvetica,sans-se"/>
        </w:rPr>
        <w:t xml:space="preserve">. 3, </w:t>
      </w:r>
      <w:r w:rsidRPr="002B4221">
        <w:rPr>
          <w:rFonts w:ascii="calibri,arial,helvetica,sans-se" w:hAnsi="calibri,arial,helvetica,sans-se" w:cs="calibri,arial,helvetica,sans-se"/>
        </w:rPr>
        <w:t>pp</w:t>
      </w:r>
      <w:r w:rsidRPr="0041208F">
        <w:rPr>
          <w:rFonts w:ascii="calibri,arial,helvetica,sans-se" w:hAnsi="calibri,arial,helvetica,sans-se" w:cs="calibri,arial,helvetica,sans-se"/>
        </w:rPr>
        <w:t>. 344–350.</w:t>
      </w:r>
    </w:p>
    <w:p w:rsidR="00AD379E" w:rsidRDefault="002368D6" w:rsidP="00F26950">
      <w:pPr>
        <w:pStyle w:val="Reference"/>
      </w:pPr>
      <w:r>
        <w:t>A.A. </w:t>
      </w:r>
      <w:proofErr w:type="spellStart"/>
      <w:r w:rsidR="00AD379E" w:rsidRPr="004A22C8">
        <w:t>Kasatov</w:t>
      </w:r>
      <w:proofErr w:type="spellEnd"/>
      <w:r w:rsidR="00AD379E" w:rsidRPr="004A22C8">
        <w:t xml:space="preserve">, </w:t>
      </w:r>
      <w:r w:rsidR="004A22C8" w:rsidRPr="004A22C8">
        <w:t>et</w:t>
      </w:r>
      <w:r w:rsidR="004A22C8">
        <w:t xml:space="preserve"> al., </w:t>
      </w:r>
      <w:r w:rsidR="00B3252B">
        <w:t>“</w:t>
      </w:r>
      <w:r w:rsidR="004A22C8" w:rsidRPr="004A22C8">
        <w:rPr>
          <w:bCs/>
        </w:rPr>
        <w:t>Observation of dust particles ejected from tungsten surface under impact of intense transient heat load</w:t>
      </w:r>
      <w:r w:rsidR="00B3252B">
        <w:rPr>
          <w:bCs/>
        </w:rPr>
        <w:t>”</w:t>
      </w:r>
      <w:r w:rsidR="004A22C8" w:rsidRPr="004A22C8">
        <w:t>,</w:t>
      </w:r>
      <w:r w:rsidR="00AD379E">
        <w:t xml:space="preserve"> </w:t>
      </w:r>
      <w:r w:rsidR="004A22C8" w:rsidRPr="004A22C8">
        <w:t>AIP Conf. Proc. (these proceedings)</w:t>
      </w:r>
    </w:p>
    <w:sectPr w:rsidR="00AD379E" w:rsidSect="00402DA2">
      <w:pgSz w:w="12240" w:h="15840"/>
      <w:pgMar w:top="1440" w:right="1440" w:bottom="1701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,arial,helvetica,sans-se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F4291"/>
    <w:multiLevelType w:val="multilevel"/>
    <w:tmpl w:val="F82C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65ED0"/>
    <w:multiLevelType w:val="singleLevel"/>
    <w:tmpl w:val="ECD0A5A6"/>
    <w:name w:val="AIPTables"/>
    <w:lvl w:ilvl="0">
      <w:start w:val="1"/>
      <w:numFmt w:val="decimal"/>
      <w:lvlText w:val="%1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29845F6D"/>
    <w:multiLevelType w:val="hybridMultilevel"/>
    <w:tmpl w:val="5AE0C1F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4404A95"/>
    <w:multiLevelType w:val="hybridMultilevel"/>
    <w:tmpl w:val="92CE8186"/>
    <w:lvl w:ilvl="0" w:tplc="72661724">
      <w:start w:val="1"/>
      <w:numFmt w:val="bullet"/>
      <w:pStyle w:val="Paragraphbulleted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9AB2696"/>
    <w:multiLevelType w:val="hybridMultilevel"/>
    <w:tmpl w:val="8F02AA48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A756C1A"/>
    <w:multiLevelType w:val="hybridMultilevel"/>
    <w:tmpl w:val="201C2230"/>
    <w:lvl w:ilvl="0" w:tplc="08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6" w15:restartNumberingAfterBreak="0">
    <w:nsid w:val="3AA17CE3"/>
    <w:multiLevelType w:val="hybridMultilevel"/>
    <w:tmpl w:val="4A342D44"/>
    <w:lvl w:ilvl="0" w:tplc="EBD030B2">
      <w:start w:val="1"/>
      <w:numFmt w:val="decimal"/>
      <w:pStyle w:val="Reference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1C6FEE"/>
    <w:multiLevelType w:val="hybridMultilevel"/>
    <w:tmpl w:val="BC72D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67158"/>
    <w:multiLevelType w:val="hybridMultilevel"/>
    <w:tmpl w:val="2A1CDC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9507E"/>
    <w:multiLevelType w:val="hybridMultilevel"/>
    <w:tmpl w:val="74D8EBE6"/>
    <w:lvl w:ilvl="0" w:tplc="D458AF60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4721692"/>
    <w:multiLevelType w:val="singleLevel"/>
    <w:tmpl w:val="8BC68E6C"/>
    <w:lvl w:ilvl="0">
      <w:start w:val="1"/>
      <w:numFmt w:val="decimal"/>
      <w:pStyle w:val="Paragraphnumbered"/>
      <w:lvlText w:val="%1."/>
      <w:lvlJc w:val="left"/>
      <w:pPr>
        <w:ind w:left="644" w:hanging="360"/>
      </w:pPr>
      <w:rPr>
        <w:rFonts w:hint="default"/>
      </w:rPr>
    </w:lvl>
  </w:abstractNum>
  <w:abstractNum w:abstractNumId="11" w15:restartNumberingAfterBreak="0">
    <w:nsid w:val="765903BB"/>
    <w:multiLevelType w:val="multilevel"/>
    <w:tmpl w:val="9BBC2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2E6F57"/>
    <w:multiLevelType w:val="multilevel"/>
    <w:tmpl w:val="6972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A97E4A"/>
    <w:multiLevelType w:val="multilevel"/>
    <w:tmpl w:val="21562CB0"/>
    <w:name w:val="/#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"/>
      <w:lvlJc w:val="left"/>
      <w:pPr>
        <w:tabs>
          <w:tab w:val="num" w:pos="360"/>
        </w:tabs>
        <w:ind w:left="0" w:firstLine="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5"/>
  </w:num>
  <w:num w:numId="5">
    <w:abstractNumId w:val="9"/>
  </w:num>
  <w:num w:numId="6">
    <w:abstractNumId w:val="2"/>
  </w:num>
  <w:num w:numId="7">
    <w:abstractNumId w:val="4"/>
  </w:num>
  <w:num w:numId="8">
    <w:abstractNumId w:val="0"/>
  </w:num>
  <w:num w:numId="9">
    <w:abstractNumId w:val="12"/>
  </w:num>
  <w:num w:numId="10">
    <w:abstractNumId w:val="7"/>
  </w:num>
  <w:num w:numId="11">
    <w:abstractNumId w:val="11"/>
  </w:num>
  <w:num w:numId="12">
    <w:abstractNumId w:val="8"/>
  </w:num>
  <w:num w:numId="13">
    <w:abstractNumId w:val="3"/>
  </w:num>
  <w:num w:numId="14">
    <w:abstractNumId w:val="12"/>
  </w:num>
  <w:num w:numId="15">
    <w:abstractNumId w:val="6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9"/>
  </w:num>
  <w:num w:numId="30">
    <w:abstractNumId w:val="9"/>
  </w:num>
  <w:num w:numId="31">
    <w:abstractNumId w:val="9"/>
    <w:lvlOverride w:ilvl="0">
      <w:startOverride w:val="1"/>
    </w:lvlOverride>
  </w:num>
  <w:num w:numId="32">
    <w:abstractNumId w:val="9"/>
  </w:num>
  <w:num w:numId="33">
    <w:abstractNumId w:val="9"/>
    <w:lvlOverride w:ilvl="0">
      <w:startOverride w:val="1"/>
    </w:lvlOverride>
  </w:num>
  <w:num w:numId="34">
    <w:abstractNumId w:val="9"/>
    <w:lvlOverride w:ilvl="0">
      <w:startOverride w:val="1"/>
    </w:lvlOverride>
  </w:num>
  <w:num w:numId="35">
    <w:abstractNumId w:val="10"/>
    <w:lvlOverride w:ilvl="0">
      <w:startOverride w:val="1"/>
    </w:lvlOverride>
  </w:num>
  <w:num w:numId="36">
    <w:abstractNumId w:val="10"/>
  </w:num>
  <w:num w:numId="37">
    <w:abstractNumId w:val="10"/>
    <w:lvlOverride w:ilvl="0">
      <w:startOverride w:val="1"/>
    </w:lvlOverride>
  </w:num>
  <w:num w:numId="38">
    <w:abstractNumId w:val="10"/>
  </w:num>
  <w:num w:numId="39">
    <w:abstractNumId w:val="10"/>
    <w:lvlOverride w:ilvl="0">
      <w:startOverride w:val="1"/>
    </w:lvlOverride>
  </w:num>
  <w:num w:numId="40">
    <w:abstractNumId w:val="10"/>
    <w:lvlOverride w:ilvl="0">
      <w:startOverride w:val="1"/>
    </w:lvlOverride>
  </w:num>
  <w:num w:numId="41">
    <w:abstractNumId w:val="10"/>
    <w:lvlOverride w:ilvl="0">
      <w:startOverride w:val="1"/>
    </w:lvlOverride>
  </w:num>
  <w:num w:numId="42">
    <w:abstractNumId w:val="10"/>
  </w:num>
  <w:num w:numId="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PostScriptOverText/>
  <w:embedSystem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013"/>
    <w:rsid w:val="00014140"/>
    <w:rsid w:val="00031EC9"/>
    <w:rsid w:val="00051B9A"/>
    <w:rsid w:val="00066FED"/>
    <w:rsid w:val="00075EA6"/>
    <w:rsid w:val="0007709F"/>
    <w:rsid w:val="00086F62"/>
    <w:rsid w:val="0009320B"/>
    <w:rsid w:val="00096AE0"/>
    <w:rsid w:val="000A5C8D"/>
    <w:rsid w:val="000B1B74"/>
    <w:rsid w:val="000B3A2D"/>
    <w:rsid w:val="000B49C0"/>
    <w:rsid w:val="000D0BB2"/>
    <w:rsid w:val="000E382F"/>
    <w:rsid w:val="000E47A2"/>
    <w:rsid w:val="001018D0"/>
    <w:rsid w:val="001036BA"/>
    <w:rsid w:val="001146DC"/>
    <w:rsid w:val="00114AB1"/>
    <w:rsid w:val="00114ECB"/>
    <w:rsid w:val="001230FF"/>
    <w:rsid w:val="00130BD7"/>
    <w:rsid w:val="00134E5A"/>
    <w:rsid w:val="00155B67"/>
    <w:rsid w:val="001562AF"/>
    <w:rsid w:val="00161A5B"/>
    <w:rsid w:val="0016235F"/>
    <w:rsid w:val="0016385D"/>
    <w:rsid w:val="0016782F"/>
    <w:rsid w:val="001937E9"/>
    <w:rsid w:val="001B263B"/>
    <w:rsid w:val="001B476A"/>
    <w:rsid w:val="001C764F"/>
    <w:rsid w:val="001C7BB3"/>
    <w:rsid w:val="001D3104"/>
    <w:rsid w:val="001D469C"/>
    <w:rsid w:val="001E17D8"/>
    <w:rsid w:val="0022451E"/>
    <w:rsid w:val="00225DEC"/>
    <w:rsid w:val="002279AF"/>
    <w:rsid w:val="0023171B"/>
    <w:rsid w:val="002368D6"/>
    <w:rsid w:val="00236BFC"/>
    <w:rsid w:val="00237437"/>
    <w:rsid w:val="002502FD"/>
    <w:rsid w:val="00252494"/>
    <w:rsid w:val="00252707"/>
    <w:rsid w:val="00255560"/>
    <w:rsid w:val="00274622"/>
    <w:rsid w:val="00280572"/>
    <w:rsid w:val="00285D24"/>
    <w:rsid w:val="00290390"/>
    <w:rsid w:val="002915D3"/>
    <w:rsid w:val="002941DA"/>
    <w:rsid w:val="002C2A2B"/>
    <w:rsid w:val="002C40DE"/>
    <w:rsid w:val="002D2D5F"/>
    <w:rsid w:val="002E1CF8"/>
    <w:rsid w:val="002E3C35"/>
    <w:rsid w:val="002F5298"/>
    <w:rsid w:val="00314876"/>
    <w:rsid w:val="00322B0B"/>
    <w:rsid w:val="00337E4F"/>
    <w:rsid w:val="00340C36"/>
    <w:rsid w:val="00346A9D"/>
    <w:rsid w:val="00356D46"/>
    <w:rsid w:val="003656D8"/>
    <w:rsid w:val="0039376F"/>
    <w:rsid w:val="003A287B"/>
    <w:rsid w:val="003A5C85"/>
    <w:rsid w:val="003A61B1"/>
    <w:rsid w:val="003B5E0D"/>
    <w:rsid w:val="003D1512"/>
    <w:rsid w:val="003E7C74"/>
    <w:rsid w:val="003F31C6"/>
    <w:rsid w:val="003F4297"/>
    <w:rsid w:val="003F58EF"/>
    <w:rsid w:val="003F6ABD"/>
    <w:rsid w:val="0040225B"/>
    <w:rsid w:val="00402DA2"/>
    <w:rsid w:val="0040549F"/>
    <w:rsid w:val="00425AC2"/>
    <w:rsid w:val="0044771F"/>
    <w:rsid w:val="00447F69"/>
    <w:rsid w:val="004A08BB"/>
    <w:rsid w:val="004A22C8"/>
    <w:rsid w:val="004B151D"/>
    <w:rsid w:val="004B2A66"/>
    <w:rsid w:val="004B75DA"/>
    <w:rsid w:val="004B7E6A"/>
    <w:rsid w:val="004C7243"/>
    <w:rsid w:val="004E21DE"/>
    <w:rsid w:val="004E3C57"/>
    <w:rsid w:val="004E3CB2"/>
    <w:rsid w:val="004F49E0"/>
    <w:rsid w:val="004F5A1A"/>
    <w:rsid w:val="005079CE"/>
    <w:rsid w:val="00525813"/>
    <w:rsid w:val="0053428D"/>
    <w:rsid w:val="0053513F"/>
    <w:rsid w:val="00552ACA"/>
    <w:rsid w:val="005555BC"/>
    <w:rsid w:val="00570695"/>
    <w:rsid w:val="00574405"/>
    <w:rsid w:val="005777D3"/>
    <w:rsid w:val="005855F5"/>
    <w:rsid w:val="005A0E21"/>
    <w:rsid w:val="005A7054"/>
    <w:rsid w:val="005B0540"/>
    <w:rsid w:val="005B3A34"/>
    <w:rsid w:val="005C3E20"/>
    <w:rsid w:val="005C53F0"/>
    <w:rsid w:val="005C78AF"/>
    <w:rsid w:val="005D426E"/>
    <w:rsid w:val="005D49AF"/>
    <w:rsid w:val="005D6ADA"/>
    <w:rsid w:val="005E415C"/>
    <w:rsid w:val="005E7946"/>
    <w:rsid w:val="005F7475"/>
    <w:rsid w:val="0060255D"/>
    <w:rsid w:val="00611299"/>
    <w:rsid w:val="00612D26"/>
    <w:rsid w:val="0061479A"/>
    <w:rsid w:val="00615C6D"/>
    <w:rsid w:val="00616365"/>
    <w:rsid w:val="00616F3B"/>
    <w:rsid w:val="006176AA"/>
    <w:rsid w:val="00620013"/>
    <w:rsid w:val="006249A7"/>
    <w:rsid w:val="00640218"/>
    <w:rsid w:val="0064225B"/>
    <w:rsid w:val="006949BC"/>
    <w:rsid w:val="006A1B59"/>
    <w:rsid w:val="006B730F"/>
    <w:rsid w:val="006D1229"/>
    <w:rsid w:val="006D7A18"/>
    <w:rsid w:val="00702792"/>
    <w:rsid w:val="00714CEB"/>
    <w:rsid w:val="007164BE"/>
    <w:rsid w:val="00723B7F"/>
    <w:rsid w:val="00725861"/>
    <w:rsid w:val="0073393A"/>
    <w:rsid w:val="0073539D"/>
    <w:rsid w:val="007415FB"/>
    <w:rsid w:val="00767B8A"/>
    <w:rsid w:val="00775481"/>
    <w:rsid w:val="007854DD"/>
    <w:rsid w:val="007A157C"/>
    <w:rsid w:val="007A233B"/>
    <w:rsid w:val="007A650F"/>
    <w:rsid w:val="007A768D"/>
    <w:rsid w:val="007B1527"/>
    <w:rsid w:val="007B4863"/>
    <w:rsid w:val="007C65E6"/>
    <w:rsid w:val="007D406B"/>
    <w:rsid w:val="007D4407"/>
    <w:rsid w:val="007E1CA3"/>
    <w:rsid w:val="007E5366"/>
    <w:rsid w:val="007E5660"/>
    <w:rsid w:val="007E7A33"/>
    <w:rsid w:val="00821713"/>
    <w:rsid w:val="00827050"/>
    <w:rsid w:val="008303DA"/>
    <w:rsid w:val="0083278B"/>
    <w:rsid w:val="00833D7B"/>
    <w:rsid w:val="00834538"/>
    <w:rsid w:val="00844A9B"/>
    <w:rsid w:val="00850E89"/>
    <w:rsid w:val="008605C4"/>
    <w:rsid w:val="00892B2A"/>
    <w:rsid w:val="008930E4"/>
    <w:rsid w:val="00893821"/>
    <w:rsid w:val="008A7B9C"/>
    <w:rsid w:val="008B4754"/>
    <w:rsid w:val="008C52B4"/>
    <w:rsid w:val="008E37AC"/>
    <w:rsid w:val="008E6A7A"/>
    <w:rsid w:val="008F1038"/>
    <w:rsid w:val="008F7046"/>
    <w:rsid w:val="009005FC"/>
    <w:rsid w:val="0090180A"/>
    <w:rsid w:val="00905A0D"/>
    <w:rsid w:val="009121C8"/>
    <w:rsid w:val="00921408"/>
    <w:rsid w:val="00933941"/>
    <w:rsid w:val="00943315"/>
    <w:rsid w:val="00944B2F"/>
    <w:rsid w:val="009508F8"/>
    <w:rsid w:val="00973052"/>
    <w:rsid w:val="00974C00"/>
    <w:rsid w:val="009A1A02"/>
    <w:rsid w:val="009A1CD9"/>
    <w:rsid w:val="009B696B"/>
    <w:rsid w:val="009B7671"/>
    <w:rsid w:val="009C0675"/>
    <w:rsid w:val="009C2DE9"/>
    <w:rsid w:val="009D2484"/>
    <w:rsid w:val="009D621B"/>
    <w:rsid w:val="009E26C2"/>
    <w:rsid w:val="009E3BE6"/>
    <w:rsid w:val="009F056E"/>
    <w:rsid w:val="009F763A"/>
    <w:rsid w:val="00A03FCD"/>
    <w:rsid w:val="00A12205"/>
    <w:rsid w:val="00A26DCD"/>
    <w:rsid w:val="00A314BB"/>
    <w:rsid w:val="00A32B7D"/>
    <w:rsid w:val="00A33413"/>
    <w:rsid w:val="00A5223B"/>
    <w:rsid w:val="00A5596B"/>
    <w:rsid w:val="00A56067"/>
    <w:rsid w:val="00A646B3"/>
    <w:rsid w:val="00A6739B"/>
    <w:rsid w:val="00A82BD7"/>
    <w:rsid w:val="00A90413"/>
    <w:rsid w:val="00AA2A20"/>
    <w:rsid w:val="00AA32B4"/>
    <w:rsid w:val="00AA428A"/>
    <w:rsid w:val="00AB0A9C"/>
    <w:rsid w:val="00AB680A"/>
    <w:rsid w:val="00AB7119"/>
    <w:rsid w:val="00AD379E"/>
    <w:rsid w:val="00AD4C3D"/>
    <w:rsid w:val="00AD5855"/>
    <w:rsid w:val="00AE7500"/>
    <w:rsid w:val="00AE7AAF"/>
    <w:rsid w:val="00AE7F87"/>
    <w:rsid w:val="00AF3542"/>
    <w:rsid w:val="00AF5ABE"/>
    <w:rsid w:val="00B00415"/>
    <w:rsid w:val="00B030A7"/>
    <w:rsid w:val="00B1000D"/>
    <w:rsid w:val="00B10134"/>
    <w:rsid w:val="00B126C3"/>
    <w:rsid w:val="00B16BFE"/>
    <w:rsid w:val="00B3252B"/>
    <w:rsid w:val="00B459A0"/>
    <w:rsid w:val="00B500E5"/>
    <w:rsid w:val="00B739E1"/>
    <w:rsid w:val="00BA3596"/>
    <w:rsid w:val="00BA39BB"/>
    <w:rsid w:val="00BA3B3D"/>
    <w:rsid w:val="00BD1909"/>
    <w:rsid w:val="00BE071D"/>
    <w:rsid w:val="00BE5E16"/>
    <w:rsid w:val="00BE5FD1"/>
    <w:rsid w:val="00BF3895"/>
    <w:rsid w:val="00C06E05"/>
    <w:rsid w:val="00C166A7"/>
    <w:rsid w:val="00C17370"/>
    <w:rsid w:val="00C23702"/>
    <w:rsid w:val="00C26EC0"/>
    <w:rsid w:val="00C342A8"/>
    <w:rsid w:val="00C50C83"/>
    <w:rsid w:val="00C55EF1"/>
    <w:rsid w:val="00C56C77"/>
    <w:rsid w:val="00C67234"/>
    <w:rsid w:val="00C739E1"/>
    <w:rsid w:val="00CB7B3E"/>
    <w:rsid w:val="00CC739D"/>
    <w:rsid w:val="00CD1C45"/>
    <w:rsid w:val="00CE03AE"/>
    <w:rsid w:val="00D04468"/>
    <w:rsid w:val="00D12A71"/>
    <w:rsid w:val="00D151B8"/>
    <w:rsid w:val="00D36257"/>
    <w:rsid w:val="00D37B88"/>
    <w:rsid w:val="00D4687E"/>
    <w:rsid w:val="00D53A12"/>
    <w:rsid w:val="00D7493B"/>
    <w:rsid w:val="00DA03F2"/>
    <w:rsid w:val="00DB0C43"/>
    <w:rsid w:val="00DB751B"/>
    <w:rsid w:val="00DC0F39"/>
    <w:rsid w:val="00DD73C4"/>
    <w:rsid w:val="00DE3354"/>
    <w:rsid w:val="00DF7DCD"/>
    <w:rsid w:val="00E0256B"/>
    <w:rsid w:val="00E13DBF"/>
    <w:rsid w:val="00E16F9F"/>
    <w:rsid w:val="00E212C6"/>
    <w:rsid w:val="00E456D9"/>
    <w:rsid w:val="00E612DD"/>
    <w:rsid w:val="00E83A30"/>
    <w:rsid w:val="00E90305"/>
    <w:rsid w:val="00EB7D28"/>
    <w:rsid w:val="00EC0D0C"/>
    <w:rsid w:val="00EC5D41"/>
    <w:rsid w:val="00ED4A2C"/>
    <w:rsid w:val="00ED4DAD"/>
    <w:rsid w:val="00EE24CC"/>
    <w:rsid w:val="00EF230F"/>
    <w:rsid w:val="00EF6940"/>
    <w:rsid w:val="00F0137E"/>
    <w:rsid w:val="00F148B8"/>
    <w:rsid w:val="00F2044A"/>
    <w:rsid w:val="00F20BFC"/>
    <w:rsid w:val="00F24D5F"/>
    <w:rsid w:val="00F30C2E"/>
    <w:rsid w:val="00F726C3"/>
    <w:rsid w:val="00F8554C"/>
    <w:rsid w:val="00F97A90"/>
    <w:rsid w:val="00FA518E"/>
    <w:rsid w:val="00FA5A89"/>
    <w:rsid w:val="00FB623D"/>
    <w:rsid w:val="00FC2F35"/>
    <w:rsid w:val="00FC3FD7"/>
    <w:rsid w:val="00FD1FC6"/>
    <w:rsid w:val="00FD340D"/>
    <w:rsid w:val="00FE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C865C05-41C4-43B0-8912-469412DE0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E3CB2"/>
    <w:rPr>
      <w:sz w:val="24"/>
      <w:lang w:val="en-US" w:eastAsia="en-US"/>
    </w:rPr>
  </w:style>
  <w:style w:type="paragraph" w:styleId="1">
    <w:name w:val="heading 1"/>
    <w:basedOn w:val="a"/>
    <w:next w:val="Paragraph"/>
    <w:qFormat/>
    <w:pPr>
      <w:keepNext/>
      <w:spacing w:before="240" w:after="240"/>
      <w:jc w:val="center"/>
      <w:outlineLvl w:val="0"/>
    </w:pPr>
    <w:rPr>
      <w:b/>
      <w:caps/>
    </w:rPr>
  </w:style>
  <w:style w:type="paragraph" w:styleId="2">
    <w:name w:val="heading 2"/>
    <w:basedOn w:val="a"/>
    <w:next w:val="Paragraph"/>
    <w:qFormat/>
    <w:pPr>
      <w:keepNext/>
      <w:spacing w:before="240" w:after="24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spacing w:before="240" w:after="240"/>
      <w:jc w:val="center"/>
      <w:outlineLvl w:val="2"/>
    </w:pPr>
    <w:rPr>
      <w:i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Pr>
      <w:sz w:val="16"/>
    </w:rPr>
  </w:style>
  <w:style w:type="paragraph" w:customStyle="1" w:styleId="PaperTitle">
    <w:name w:val="Paper Title"/>
    <w:basedOn w:val="a"/>
    <w:next w:val="AuthorName"/>
    <w:pPr>
      <w:spacing w:before="1200"/>
      <w:jc w:val="center"/>
    </w:pPr>
    <w:rPr>
      <w:b/>
      <w:sz w:val="36"/>
    </w:rPr>
  </w:style>
  <w:style w:type="paragraph" w:customStyle="1" w:styleId="AuthorName">
    <w:name w:val="Author Name"/>
    <w:basedOn w:val="a"/>
    <w:next w:val="AuthorAffiliation"/>
    <w:pPr>
      <w:spacing w:before="360" w:after="360"/>
      <w:jc w:val="center"/>
    </w:pPr>
    <w:rPr>
      <w:sz w:val="28"/>
    </w:rPr>
  </w:style>
  <w:style w:type="paragraph" w:customStyle="1" w:styleId="AuthorAffiliation">
    <w:name w:val="Author Affiliation"/>
    <w:basedOn w:val="a"/>
    <w:pPr>
      <w:jc w:val="center"/>
    </w:pPr>
    <w:rPr>
      <w:i/>
      <w:sz w:val="20"/>
    </w:rPr>
  </w:style>
  <w:style w:type="paragraph" w:customStyle="1" w:styleId="Abstract">
    <w:name w:val="Abstract"/>
    <w:basedOn w:val="a"/>
    <w:next w:val="1"/>
    <w:rsid w:val="00F20BFC"/>
    <w:pPr>
      <w:spacing w:before="360" w:after="360"/>
      <w:ind w:left="289" w:right="289"/>
      <w:jc w:val="both"/>
    </w:pPr>
    <w:rPr>
      <w:sz w:val="18"/>
    </w:rPr>
  </w:style>
  <w:style w:type="paragraph" w:customStyle="1" w:styleId="Paragraph">
    <w:name w:val="Paragraph"/>
    <w:basedOn w:val="a"/>
    <w:rsid w:val="005E415C"/>
    <w:pPr>
      <w:ind w:firstLine="284"/>
      <w:jc w:val="both"/>
    </w:pPr>
    <w:rPr>
      <w:sz w:val="20"/>
    </w:rPr>
  </w:style>
  <w:style w:type="character" w:styleId="a4">
    <w:name w:val="footnote reference"/>
    <w:semiHidden/>
    <w:rPr>
      <w:vertAlign w:val="superscript"/>
    </w:rPr>
  </w:style>
  <w:style w:type="paragraph" w:customStyle="1" w:styleId="Reference">
    <w:name w:val="Reference"/>
    <w:basedOn w:val="Paragraph"/>
    <w:rsid w:val="00AE7500"/>
    <w:pPr>
      <w:numPr>
        <w:numId w:val="15"/>
      </w:numPr>
      <w:ind w:left="426" w:hanging="426"/>
    </w:pPr>
  </w:style>
  <w:style w:type="paragraph" w:customStyle="1" w:styleId="FigureCaption">
    <w:name w:val="Figure Caption"/>
    <w:next w:val="Paragraph"/>
    <w:rsid w:val="00161A5B"/>
    <w:pPr>
      <w:spacing w:before="120"/>
      <w:jc w:val="center"/>
    </w:pPr>
    <w:rPr>
      <w:sz w:val="18"/>
      <w:lang w:val="en-US" w:eastAsia="en-US"/>
    </w:rPr>
  </w:style>
  <w:style w:type="paragraph" w:customStyle="1" w:styleId="Figure">
    <w:name w:val="Figure"/>
    <w:basedOn w:val="Paragraph"/>
    <w:pPr>
      <w:keepNext/>
      <w:ind w:firstLine="0"/>
      <w:jc w:val="center"/>
    </w:pPr>
  </w:style>
  <w:style w:type="paragraph" w:customStyle="1" w:styleId="Equation">
    <w:name w:val="Equation"/>
    <w:basedOn w:val="Paragraph"/>
    <w:rsid w:val="001146DC"/>
    <w:pPr>
      <w:tabs>
        <w:tab w:val="center" w:pos="4320"/>
        <w:tab w:val="right" w:pos="9242"/>
      </w:tabs>
      <w:ind w:firstLine="0"/>
      <w:jc w:val="center"/>
    </w:pPr>
  </w:style>
  <w:style w:type="paragraph" w:styleId="a5">
    <w:name w:val="Balloon Text"/>
    <w:basedOn w:val="a"/>
    <w:link w:val="a6"/>
    <w:rsid w:val="00114A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14AB1"/>
    <w:rPr>
      <w:rFonts w:ascii="Tahoma" w:hAnsi="Tahoma" w:cs="Tahoma"/>
      <w:sz w:val="16"/>
      <w:szCs w:val="16"/>
      <w:lang w:val="en-US" w:eastAsia="en-US"/>
    </w:rPr>
  </w:style>
  <w:style w:type="character" w:styleId="a7">
    <w:name w:val="Hyperlink"/>
    <w:rPr>
      <w:color w:val="0000FF"/>
      <w:u w:val="single"/>
    </w:rPr>
  </w:style>
  <w:style w:type="table" w:styleId="a8">
    <w:name w:val="Table Grid"/>
    <w:basedOn w:val="a1"/>
    <w:rsid w:val="00642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bulleted">
    <w:name w:val="Paragraph (bulleted)"/>
    <w:basedOn w:val="Paragraph"/>
    <w:rsid w:val="0040225B"/>
    <w:pPr>
      <w:numPr>
        <w:numId w:val="28"/>
      </w:numPr>
      <w:ind w:left="641" w:hanging="357"/>
    </w:pPr>
  </w:style>
  <w:style w:type="paragraph" w:customStyle="1" w:styleId="AuthorEmail">
    <w:name w:val="Author Email"/>
    <w:basedOn w:val="a"/>
    <w:qFormat/>
    <w:rsid w:val="001D469C"/>
    <w:pPr>
      <w:jc w:val="center"/>
    </w:pPr>
    <w:rPr>
      <w:sz w:val="20"/>
    </w:rPr>
  </w:style>
  <w:style w:type="paragraph" w:styleId="a9">
    <w:name w:val="Normal (Web)"/>
    <w:basedOn w:val="a"/>
    <w:uiPriority w:val="99"/>
    <w:unhideWhenUsed/>
    <w:rsid w:val="005F7475"/>
    <w:pPr>
      <w:spacing w:before="100" w:beforeAutospacing="1" w:after="100" w:afterAutospacing="1"/>
    </w:pPr>
    <w:rPr>
      <w:szCs w:val="24"/>
      <w:lang w:val="en-GB" w:eastAsia="en-GB"/>
    </w:rPr>
  </w:style>
  <w:style w:type="character" w:styleId="aa">
    <w:name w:val="Strong"/>
    <w:basedOn w:val="a0"/>
    <w:uiPriority w:val="22"/>
    <w:qFormat/>
    <w:rsid w:val="005F7475"/>
    <w:rPr>
      <w:b/>
      <w:bCs/>
    </w:rPr>
  </w:style>
  <w:style w:type="character" w:styleId="ab">
    <w:name w:val="Emphasis"/>
    <w:basedOn w:val="a0"/>
    <w:uiPriority w:val="20"/>
    <w:qFormat/>
    <w:rsid w:val="005F7475"/>
    <w:rPr>
      <w:i/>
      <w:iCs/>
    </w:rPr>
  </w:style>
  <w:style w:type="paragraph" w:customStyle="1" w:styleId="TableCaption">
    <w:name w:val="Table Caption"/>
    <w:basedOn w:val="FigureCaption"/>
    <w:qFormat/>
    <w:rsid w:val="005A0E21"/>
    <w:rPr>
      <w:szCs w:val="18"/>
    </w:rPr>
  </w:style>
  <w:style w:type="paragraph" w:customStyle="1" w:styleId="Paragraphnumbered">
    <w:name w:val="Paragraph (numbered)"/>
    <w:rsid w:val="000B49C0"/>
    <w:pPr>
      <w:numPr>
        <w:numId w:val="43"/>
      </w:numPr>
      <w:jc w:val="both"/>
    </w:pPr>
    <w:rPr>
      <w:lang w:val="en-US" w:eastAsia="en-US"/>
    </w:rPr>
  </w:style>
  <w:style w:type="character" w:styleId="ac">
    <w:name w:val="Placeholder Text"/>
    <w:basedOn w:val="a0"/>
    <w:uiPriority w:val="99"/>
    <w:semiHidden/>
    <w:rsid w:val="002805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lexander\Google%20&#1044;&#1080;&#1089;&#1082;\&#1056;&#1072;&#1073;&#1086;&#1090;&#1072;\&#1050;&#1086;&#1085;&#1092;&#1077;&#1088;&#1077;&#1085;&#1094;&#1080;&#1080;\OS2016\8x11WordTemplates\article_templates\single_column\8_point5_x11_single_column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6F2DC-FE9B-4090-B9C9-18BCA893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8_point5_x11_single_column_template</Template>
  <TotalTime>495</TotalTime>
  <Pages>1</Pages>
  <Words>1647</Words>
  <Characters>9389</Characters>
  <Application>Microsoft Office Word</Application>
  <DocSecurity>0</DocSecurity>
  <Lines>78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 Goes Here</vt:lpstr>
      <vt:lpstr>Title Goes Here</vt:lpstr>
    </vt:vector>
  </TitlesOfParts>
  <Company>PPI</Company>
  <LinksUpToDate>false</LinksUpToDate>
  <CharactersWithSpaces>11014</CharactersWithSpaces>
  <SharedDoc>false</SharedDoc>
  <HLinks>
    <vt:vector size="6" baseType="variant">
      <vt:variant>
        <vt:i4>3342376</vt:i4>
      </vt:variant>
      <vt:variant>
        <vt:i4>0</vt:i4>
      </vt:variant>
      <vt:variant>
        <vt:i4>0</vt:i4>
      </vt:variant>
      <vt:variant>
        <vt:i4>5</vt:i4>
      </vt:variant>
      <vt:variant>
        <vt:lpwstr>http://www.aip.org/pacs/index.html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Goes Here</dc:title>
  <dc:creator>vasilal</dc:creator>
  <cp:lastModifiedBy>vasilal</cp:lastModifiedBy>
  <cp:revision>17</cp:revision>
  <cp:lastPrinted>2011-03-03T08:29:00Z</cp:lastPrinted>
  <dcterms:created xsi:type="dcterms:W3CDTF">2016-08-04T08:17:00Z</dcterms:created>
  <dcterms:modified xsi:type="dcterms:W3CDTF">2016-09-01T05:51:00Z</dcterms:modified>
</cp:coreProperties>
</file>