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B9" w:rsidRPr="00DB54FC" w:rsidRDefault="006734B9" w:rsidP="00DB54FC">
      <w:pPr>
        <w:pStyle w:val="a3"/>
        <w:ind w:left="0"/>
        <w:rPr>
          <w:rFonts w:asciiTheme="minorHAnsi" w:hAnsiTheme="minorHAnsi" w:cstheme="minorHAnsi"/>
        </w:rPr>
      </w:pPr>
    </w:p>
    <w:p w:rsidR="00313E33" w:rsidRPr="00DB54FC" w:rsidRDefault="009541E2" w:rsidP="00DB54FC">
      <w:pPr>
        <w:pStyle w:val="1"/>
        <w:shd w:val="clear" w:color="auto" w:fill="1A64A0"/>
        <w:jc w:val="center"/>
        <w:rPr>
          <w:rFonts w:asciiTheme="minorHAnsi" w:hAnsiTheme="minorHAnsi" w:cstheme="minorHAnsi"/>
          <w:b w:val="0"/>
          <w:bCs w:val="0"/>
          <w:color w:val="555555"/>
          <w:sz w:val="32"/>
          <w:szCs w:val="32"/>
        </w:rPr>
      </w:pPr>
      <w:hyperlink r:id="rId5" w:history="1">
        <w:r w:rsidR="00313E33" w:rsidRPr="00DB54FC">
          <w:rPr>
            <w:rStyle w:val="conference-title-link"/>
            <w:rFonts w:asciiTheme="minorHAnsi" w:hAnsiTheme="minorHAnsi" w:cstheme="minorHAnsi"/>
            <w:b w:val="0"/>
            <w:bCs w:val="0"/>
            <w:color w:val="FFFFFF"/>
            <w:sz w:val="32"/>
            <w:szCs w:val="32"/>
          </w:rPr>
          <w:t xml:space="preserve">ФЭЧ и </w:t>
        </w:r>
        <w:proofErr w:type="spellStart"/>
        <w:r w:rsidR="00313E33" w:rsidRPr="00DB54FC">
          <w:rPr>
            <w:rStyle w:val="conference-title-link"/>
            <w:rFonts w:asciiTheme="minorHAnsi" w:hAnsiTheme="minorHAnsi" w:cstheme="minorHAnsi"/>
            <w:b w:val="0"/>
            <w:bCs w:val="0"/>
            <w:color w:val="FFFFFF"/>
            <w:sz w:val="32"/>
            <w:szCs w:val="32"/>
          </w:rPr>
          <w:t>космология</w:t>
        </w:r>
        <w:proofErr w:type="spellEnd"/>
      </w:hyperlink>
    </w:p>
    <w:p w:rsidR="00313E33" w:rsidRPr="00DB54FC" w:rsidRDefault="00313E33" w:rsidP="00DB54FC">
      <w:pPr>
        <w:shd w:val="clear" w:color="auto" w:fill="F5FAFF"/>
        <w:jc w:val="center"/>
        <w:rPr>
          <w:rFonts w:asciiTheme="minorHAnsi" w:hAnsiTheme="minorHAnsi" w:cstheme="minorHAnsi"/>
          <w:color w:val="24425A"/>
          <w:sz w:val="24"/>
          <w:szCs w:val="24"/>
        </w:rPr>
      </w:pPr>
      <w:r w:rsidRPr="00DB54FC">
        <w:rPr>
          <w:rFonts w:asciiTheme="minorHAnsi" w:hAnsiTheme="minorHAnsi" w:cstheme="minorHAnsi"/>
          <w:color w:val="24425A"/>
          <w:sz w:val="24"/>
          <w:szCs w:val="24"/>
        </w:rPr>
        <w:t xml:space="preserve">4-5 </w:t>
      </w:r>
      <w:r w:rsidR="009B7A56" w:rsidRPr="00DB54FC">
        <w:rPr>
          <w:rFonts w:asciiTheme="minorHAnsi" w:hAnsiTheme="minorHAnsi" w:cstheme="minorHAnsi"/>
          <w:color w:val="24425A"/>
          <w:sz w:val="24"/>
          <w:szCs w:val="24"/>
          <w:lang w:val="ru-RU"/>
        </w:rPr>
        <w:t>декабря</w:t>
      </w:r>
      <w:r w:rsidRPr="00DB54FC">
        <w:rPr>
          <w:rFonts w:asciiTheme="minorHAnsi" w:hAnsiTheme="minorHAnsi" w:cstheme="minorHAnsi"/>
          <w:color w:val="24425A"/>
          <w:sz w:val="24"/>
          <w:szCs w:val="24"/>
        </w:rPr>
        <w:t xml:space="preserve"> 2025</w:t>
      </w:r>
    </w:p>
    <w:p w:rsidR="003D0386" w:rsidRPr="00DB54FC" w:rsidRDefault="009541E2" w:rsidP="00DB54FC">
      <w:pPr>
        <w:ind w:left="1673" w:right="1674"/>
        <w:jc w:val="center"/>
        <w:rPr>
          <w:rFonts w:asciiTheme="minorHAnsi" w:hAnsiTheme="minorHAnsi" w:cstheme="minorHAnsi"/>
          <w:b/>
          <w:sz w:val="32"/>
          <w:szCs w:val="32"/>
          <w:lang w:val="ru-RU"/>
        </w:rPr>
      </w:pPr>
      <w:hyperlink r:id="rId6" w:history="1">
        <w:r w:rsidR="00313E33" w:rsidRPr="00DB54FC">
          <w:rPr>
            <w:rStyle w:val="aa"/>
            <w:rFonts w:asciiTheme="minorHAnsi" w:hAnsiTheme="minorHAnsi" w:cstheme="minorHAnsi"/>
            <w:b/>
            <w:sz w:val="32"/>
            <w:szCs w:val="32"/>
            <w:lang w:val="ru-RU"/>
          </w:rPr>
          <w:t>https://indico.inp.nsk.su/event/138/</w:t>
        </w:r>
      </w:hyperlink>
    </w:p>
    <w:p w:rsidR="00313E33" w:rsidRPr="00DB54FC" w:rsidRDefault="00313E33" w:rsidP="00DB54FC">
      <w:pPr>
        <w:ind w:left="1673" w:right="1674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:rsidR="006734B9" w:rsidRPr="00DB54FC" w:rsidRDefault="00F14859" w:rsidP="00DB54FC">
      <w:pPr>
        <w:ind w:left="1673" w:right="1674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DB54FC">
        <w:rPr>
          <w:rFonts w:asciiTheme="minorHAnsi" w:hAnsiTheme="minorHAnsi" w:cstheme="minorHAnsi"/>
          <w:b/>
          <w:sz w:val="24"/>
          <w:szCs w:val="24"/>
          <w:lang w:val="ru-RU"/>
        </w:rPr>
        <w:t>ИНФОРМАЦИОННОЕ</w:t>
      </w:r>
      <w:r w:rsidRPr="00DB54FC">
        <w:rPr>
          <w:rFonts w:asciiTheme="minorHAnsi" w:hAnsiTheme="minorHAnsi" w:cstheme="minorHAnsi"/>
          <w:b/>
          <w:spacing w:val="-3"/>
          <w:sz w:val="24"/>
          <w:szCs w:val="24"/>
          <w:lang w:val="ru-RU"/>
        </w:rPr>
        <w:t xml:space="preserve"> </w:t>
      </w:r>
      <w:r w:rsidRPr="00DB54FC">
        <w:rPr>
          <w:rFonts w:asciiTheme="minorHAnsi" w:hAnsiTheme="minorHAnsi" w:cstheme="minorHAnsi"/>
          <w:b/>
          <w:sz w:val="24"/>
          <w:szCs w:val="24"/>
          <w:lang w:val="ru-RU"/>
        </w:rPr>
        <w:t>СООБЩЕНИЕ</w:t>
      </w:r>
    </w:p>
    <w:p w:rsidR="006734B9" w:rsidRPr="00DB54FC" w:rsidRDefault="006734B9" w:rsidP="00DB54FC">
      <w:pPr>
        <w:pStyle w:val="a3"/>
        <w:ind w:left="0"/>
        <w:rPr>
          <w:rFonts w:asciiTheme="minorHAnsi" w:hAnsiTheme="minorHAnsi" w:cstheme="minorHAnsi"/>
          <w:lang w:val="ru-RU"/>
        </w:rPr>
      </w:pPr>
    </w:p>
    <w:p w:rsidR="00313E33" w:rsidRPr="00DB54FC" w:rsidRDefault="00313E33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B54FC">
        <w:rPr>
          <w:rStyle w:val="a7"/>
          <w:rFonts w:asciiTheme="minorHAnsi" w:hAnsiTheme="minorHAnsi" w:cstheme="minorHAnsi"/>
        </w:rPr>
        <w:t>Молодежная конференция «Физика элементарных частиц и космология 2025»</w:t>
      </w:r>
      <w:r w:rsidRPr="00DB54FC">
        <w:rPr>
          <w:rFonts w:asciiTheme="minorHAnsi" w:hAnsiTheme="minorHAnsi" w:cstheme="minorHAnsi"/>
        </w:rPr>
        <w:t xml:space="preserve"> пройдет в Институте ядерной физики им. </w:t>
      </w:r>
      <w:proofErr w:type="spellStart"/>
      <w:r w:rsidRPr="00DB54FC">
        <w:rPr>
          <w:rFonts w:asciiTheme="minorHAnsi" w:hAnsiTheme="minorHAnsi" w:cstheme="minorHAnsi"/>
        </w:rPr>
        <w:t>Г.И.Будкера</w:t>
      </w:r>
      <w:proofErr w:type="spellEnd"/>
      <w:r w:rsidRPr="00DB54FC">
        <w:rPr>
          <w:rFonts w:asciiTheme="minorHAnsi" w:hAnsiTheme="minorHAnsi" w:cstheme="minorHAnsi"/>
        </w:rPr>
        <w:t xml:space="preserve"> Сибирского отделения РАН (</w:t>
      </w:r>
      <w:hyperlink r:id="rId7" w:tgtFrame="_blank" w:history="1">
        <w:r w:rsidRPr="00DB54FC">
          <w:rPr>
            <w:rStyle w:val="aa"/>
            <w:rFonts w:asciiTheme="minorHAnsi" w:hAnsiTheme="minorHAnsi" w:cstheme="minorHAnsi"/>
            <w:color w:val="auto"/>
          </w:rPr>
          <w:t>ИЯФ СО РАН</w:t>
        </w:r>
      </w:hyperlink>
      <w:r w:rsidRPr="00DB54FC">
        <w:rPr>
          <w:rFonts w:asciiTheme="minorHAnsi" w:hAnsiTheme="minorHAnsi" w:cstheme="minorHAnsi"/>
        </w:rPr>
        <w:t>), г. Новосибирск, </w:t>
      </w:r>
      <w:r w:rsidRPr="00DB54FC">
        <w:rPr>
          <w:rStyle w:val="a7"/>
          <w:rFonts w:asciiTheme="minorHAnsi" w:hAnsiTheme="minorHAnsi" w:cstheme="minorHAnsi"/>
        </w:rPr>
        <w:t>с 4 по 5 декабря 2025 года</w:t>
      </w:r>
      <w:r w:rsidRPr="00DB54FC">
        <w:rPr>
          <w:rFonts w:asciiTheme="minorHAnsi" w:hAnsiTheme="minorHAnsi" w:cstheme="minorHAnsi"/>
        </w:rPr>
        <w:t xml:space="preserve">. </w:t>
      </w:r>
      <w:proofErr w:type="spellStart"/>
      <w:r w:rsidRPr="00DB54FC">
        <w:rPr>
          <w:rFonts w:asciiTheme="minorHAnsi" w:hAnsiTheme="minorHAnsi" w:cstheme="minorHAnsi"/>
        </w:rPr>
        <w:t>Соорганизаторами</w:t>
      </w:r>
      <w:proofErr w:type="spellEnd"/>
      <w:r w:rsidRPr="00DB54FC">
        <w:rPr>
          <w:rFonts w:asciiTheme="minorHAnsi" w:hAnsiTheme="minorHAnsi" w:cstheme="minorHAnsi"/>
        </w:rPr>
        <w:t xml:space="preserve"> мероприятия выступают Новосибирский Государственный Университет (</w:t>
      </w:r>
      <w:hyperlink r:id="rId8" w:tgtFrame="_blank" w:history="1">
        <w:r w:rsidRPr="00DB54FC">
          <w:rPr>
            <w:rStyle w:val="aa"/>
            <w:rFonts w:asciiTheme="minorHAnsi" w:hAnsiTheme="minorHAnsi" w:cstheme="minorHAnsi"/>
            <w:color w:val="auto"/>
          </w:rPr>
          <w:t>НГУ</w:t>
        </w:r>
      </w:hyperlink>
      <w:r w:rsidRPr="00DB54FC">
        <w:rPr>
          <w:rFonts w:asciiTheme="minorHAnsi" w:hAnsiTheme="minorHAnsi" w:cstheme="minorHAnsi"/>
        </w:rPr>
        <w:t>) и Высшая Школа Экономики (НИУ </w:t>
      </w:r>
      <w:hyperlink r:id="rId9" w:tgtFrame="_blank" w:history="1">
        <w:r w:rsidRPr="00DB54FC">
          <w:rPr>
            <w:rStyle w:val="aa"/>
            <w:rFonts w:asciiTheme="minorHAnsi" w:hAnsiTheme="minorHAnsi" w:cstheme="minorHAnsi"/>
            <w:color w:val="auto"/>
          </w:rPr>
          <w:t>ВШЭ</w:t>
        </w:r>
      </w:hyperlink>
      <w:r w:rsidRPr="00DB54FC">
        <w:rPr>
          <w:rFonts w:asciiTheme="minorHAnsi" w:hAnsiTheme="minorHAnsi" w:cstheme="minorHAnsi"/>
        </w:rPr>
        <w:t>). Это очередное мероприятие из </w:t>
      </w:r>
      <w:hyperlink r:id="rId10" w:tgtFrame="_blank" w:history="1">
        <w:r w:rsidRPr="00DB54FC">
          <w:rPr>
            <w:rStyle w:val="aa"/>
            <w:rFonts w:asciiTheme="minorHAnsi" w:hAnsiTheme="minorHAnsi" w:cstheme="minorHAnsi"/>
            <w:color w:val="auto"/>
          </w:rPr>
          <w:t>серии конференций</w:t>
        </w:r>
      </w:hyperlink>
      <w:r w:rsidRPr="00DB54FC">
        <w:rPr>
          <w:rFonts w:asciiTheme="minorHAnsi" w:hAnsiTheme="minorHAnsi" w:cstheme="minorHAnsi"/>
        </w:rPr>
        <w:t>, посвященных актуальным вопросам физики частиц, математической физики, астрофизики и космологии, традиционно проводимых в Москве с 2014 года.</w:t>
      </w:r>
    </w:p>
    <w:p w:rsidR="009541E2" w:rsidRDefault="009541E2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Style w:val="a7"/>
          <w:rFonts w:asciiTheme="minorHAnsi" w:hAnsiTheme="minorHAnsi" w:cstheme="minorHAnsi"/>
        </w:rPr>
      </w:pPr>
    </w:p>
    <w:p w:rsidR="00313E33" w:rsidRDefault="00313E33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B54FC">
        <w:rPr>
          <w:rStyle w:val="a7"/>
          <w:rFonts w:asciiTheme="minorHAnsi" w:hAnsiTheme="minorHAnsi" w:cstheme="minorHAnsi"/>
        </w:rPr>
        <w:t>Целью конференции</w:t>
      </w:r>
      <w:r w:rsidRPr="00DB54FC">
        <w:rPr>
          <w:rFonts w:asciiTheme="minorHAnsi" w:hAnsiTheme="minorHAnsi" w:cstheme="minorHAnsi"/>
        </w:rPr>
        <w:t> является обзор результатов, полученных молодых учеными в физике элементарных частиц и космологии, а также обмен идеями и создание продуктивной среды для общения. На конференции будет представлено несколько приглашенных обзорных докладов по актуальным темам физики частиц. Молодые ученые расскажут о своих достижениях в формате как устных выступлений, так и постерной сессии.</w:t>
      </w:r>
    </w:p>
    <w:p w:rsidR="00DB54FC" w:rsidRPr="00DB54FC" w:rsidRDefault="00DB54FC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313E33" w:rsidRPr="00DB54FC" w:rsidRDefault="00313E33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B54FC">
        <w:rPr>
          <w:rStyle w:val="a7"/>
          <w:rFonts w:asciiTheme="minorHAnsi" w:hAnsiTheme="minorHAnsi" w:cstheme="minorHAnsi"/>
        </w:rPr>
        <w:t>Научная программа</w:t>
      </w:r>
      <w:r w:rsidRPr="00DB54FC">
        <w:rPr>
          <w:rFonts w:asciiTheme="minorHAnsi" w:hAnsiTheme="minorHAnsi" w:cstheme="minorHAnsi"/>
        </w:rPr>
        <w:t> конференции</w:t>
      </w:r>
      <w:r w:rsidR="009B7A56" w:rsidRPr="00DB54FC">
        <w:rPr>
          <w:rFonts w:asciiTheme="minorHAnsi" w:hAnsiTheme="minorHAnsi" w:cstheme="minorHAnsi"/>
        </w:rPr>
        <w:t xml:space="preserve"> </w:t>
      </w:r>
      <w:r w:rsidRPr="00DB54FC">
        <w:rPr>
          <w:rFonts w:asciiTheme="minorHAnsi" w:hAnsiTheme="minorHAnsi" w:cstheme="minorHAnsi"/>
        </w:rPr>
        <w:t>охватывает следующие основные области:</w:t>
      </w:r>
    </w:p>
    <w:p w:rsidR="00313E33" w:rsidRPr="00DB54FC" w:rsidRDefault="00313E33" w:rsidP="00DB54FC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Theme="minorHAnsi" w:hAnsiTheme="minorHAnsi" w:cstheme="minorHAnsi"/>
          <w:sz w:val="24"/>
          <w:szCs w:val="24"/>
        </w:rPr>
      </w:pP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Теоретические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вопросы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физики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частиц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гравитации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космологии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>;</w:t>
      </w:r>
    </w:p>
    <w:p w:rsidR="00313E33" w:rsidRPr="00DB54FC" w:rsidRDefault="00313E33" w:rsidP="00DB54FC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Theme="minorHAnsi" w:hAnsiTheme="minorHAnsi" w:cstheme="minorHAnsi"/>
          <w:sz w:val="24"/>
          <w:szCs w:val="24"/>
        </w:rPr>
      </w:pP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Теоретическая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интерпретация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феноменология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данных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>;</w:t>
      </w:r>
    </w:p>
    <w:p w:rsidR="00313E33" w:rsidRPr="00DB54FC" w:rsidRDefault="00313E33" w:rsidP="00DB54FC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Theme="minorHAnsi" w:hAnsiTheme="minorHAnsi" w:cstheme="minorHAnsi"/>
          <w:sz w:val="24"/>
          <w:szCs w:val="24"/>
        </w:rPr>
      </w:pP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Физика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нейтрино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>;</w:t>
      </w:r>
    </w:p>
    <w:p w:rsidR="00313E33" w:rsidRPr="00DB54FC" w:rsidRDefault="00313E33" w:rsidP="00DB54FC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Theme="minorHAnsi" w:hAnsiTheme="minorHAnsi" w:cstheme="minorHAnsi"/>
          <w:sz w:val="24"/>
          <w:szCs w:val="24"/>
        </w:rPr>
      </w:pP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Астрофизика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частиц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>;</w:t>
      </w:r>
    </w:p>
    <w:p w:rsidR="00313E33" w:rsidRPr="00DB54FC" w:rsidRDefault="00313E33" w:rsidP="00DB54FC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Theme="minorHAnsi" w:hAnsiTheme="minorHAnsi" w:cstheme="minorHAnsi"/>
          <w:sz w:val="24"/>
          <w:szCs w:val="24"/>
        </w:rPr>
      </w:pP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Обработка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данных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ускорительных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и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неускорительных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экспериментов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>;</w:t>
      </w:r>
    </w:p>
    <w:p w:rsidR="00313E33" w:rsidRPr="00DB54FC" w:rsidRDefault="00313E33" w:rsidP="00DB54FC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rFonts w:asciiTheme="minorHAnsi" w:hAnsiTheme="minorHAnsi" w:cstheme="minorHAnsi"/>
          <w:sz w:val="24"/>
          <w:szCs w:val="24"/>
        </w:rPr>
      </w:pPr>
      <w:proofErr w:type="spellStart"/>
      <w:r w:rsidRPr="00DB54FC">
        <w:rPr>
          <w:rFonts w:asciiTheme="minorHAnsi" w:hAnsiTheme="minorHAnsi" w:cstheme="minorHAnsi"/>
          <w:sz w:val="24"/>
          <w:szCs w:val="24"/>
        </w:rPr>
        <w:t>Методика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эксперимента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в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физике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B54FC">
        <w:rPr>
          <w:rFonts w:asciiTheme="minorHAnsi" w:hAnsiTheme="minorHAnsi" w:cstheme="minorHAnsi"/>
          <w:sz w:val="24"/>
          <w:szCs w:val="24"/>
        </w:rPr>
        <w:t>частиц</w:t>
      </w:r>
      <w:proofErr w:type="spellEnd"/>
      <w:r w:rsidRPr="00DB54FC">
        <w:rPr>
          <w:rFonts w:asciiTheme="minorHAnsi" w:hAnsiTheme="minorHAnsi" w:cstheme="minorHAnsi"/>
          <w:sz w:val="24"/>
          <w:szCs w:val="24"/>
        </w:rPr>
        <w:t>.</w:t>
      </w:r>
    </w:p>
    <w:p w:rsidR="00DB54FC" w:rsidRDefault="00DB54FC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Style w:val="a7"/>
          <w:rFonts w:asciiTheme="minorHAnsi" w:hAnsiTheme="minorHAnsi" w:cstheme="minorHAnsi"/>
        </w:rPr>
      </w:pPr>
    </w:p>
    <w:p w:rsidR="009B7A56" w:rsidRPr="00DB54FC" w:rsidRDefault="00DB54FC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Style w:val="a7"/>
          <w:rFonts w:asciiTheme="minorHAnsi" w:hAnsiTheme="minorHAnsi" w:cstheme="minorHAnsi"/>
          <w:b w:val="0"/>
          <w:lang w:val="en-US"/>
        </w:rPr>
      </w:pPr>
      <w:r w:rsidRPr="00DB54FC">
        <w:rPr>
          <w:rStyle w:val="a7"/>
          <w:rFonts w:asciiTheme="minorHAnsi" w:hAnsiTheme="minorHAnsi" w:cstheme="minorHAnsi"/>
        </w:rPr>
        <w:t>Расписание конференции</w:t>
      </w:r>
      <w:r w:rsidRPr="00DB54FC">
        <w:rPr>
          <w:rStyle w:val="a7"/>
          <w:rFonts w:asciiTheme="minorHAnsi" w:hAnsiTheme="minorHAnsi" w:cstheme="minorHAnsi"/>
          <w:b w:val="0"/>
        </w:rPr>
        <w:t xml:space="preserve"> – </w:t>
      </w:r>
      <w:hyperlink r:id="rId11" w:anchor="20251204" w:history="1">
        <w:r w:rsidRPr="00DB54FC">
          <w:rPr>
            <w:rStyle w:val="aa"/>
            <w:rFonts w:asciiTheme="minorHAnsi" w:hAnsiTheme="minorHAnsi" w:cstheme="minorHAnsi"/>
          </w:rPr>
          <w:t>здесь</w:t>
        </w:r>
      </w:hyperlink>
      <w:r w:rsidRPr="00DB54FC">
        <w:rPr>
          <w:rStyle w:val="a7"/>
          <w:rFonts w:asciiTheme="minorHAnsi" w:hAnsiTheme="minorHAnsi" w:cstheme="minorHAnsi"/>
          <w:b w:val="0"/>
        </w:rPr>
        <w:t xml:space="preserve">. </w:t>
      </w:r>
      <w:r w:rsidR="009B7A56" w:rsidRPr="00DB54FC">
        <w:rPr>
          <w:rStyle w:val="a7"/>
          <w:rFonts w:asciiTheme="minorHAnsi" w:hAnsiTheme="minorHAnsi" w:cstheme="minorHAnsi"/>
        </w:rPr>
        <w:t xml:space="preserve">Тезис каждого доклада </w:t>
      </w:r>
      <w:r w:rsidR="009B7A56" w:rsidRPr="00DB54FC">
        <w:rPr>
          <w:rStyle w:val="a7"/>
          <w:rFonts w:asciiTheme="minorHAnsi" w:hAnsiTheme="minorHAnsi" w:cstheme="minorHAnsi"/>
          <w:b w:val="0"/>
        </w:rPr>
        <w:t>(если он был загружен) можно посм</w:t>
      </w:r>
      <w:r w:rsidRPr="00DB54FC">
        <w:rPr>
          <w:rStyle w:val="a7"/>
          <w:rFonts w:asciiTheme="minorHAnsi" w:hAnsiTheme="minorHAnsi" w:cstheme="minorHAnsi"/>
          <w:b w:val="0"/>
        </w:rPr>
        <w:t>отреть по указанной ссылке</w:t>
      </w:r>
      <w:r w:rsidR="009B7A56" w:rsidRPr="00DB54FC">
        <w:rPr>
          <w:rStyle w:val="a7"/>
          <w:rFonts w:asciiTheme="minorHAnsi" w:hAnsiTheme="minorHAnsi" w:cstheme="minorHAnsi"/>
          <w:b w:val="0"/>
        </w:rPr>
        <w:t xml:space="preserve"> </w:t>
      </w:r>
      <w:r w:rsidRPr="00DB54FC">
        <w:rPr>
          <w:rStyle w:val="a7"/>
          <w:rFonts w:asciiTheme="minorHAnsi" w:hAnsiTheme="minorHAnsi" w:cstheme="minorHAnsi"/>
          <w:b w:val="0"/>
          <w:lang w:val="en-US"/>
        </w:rPr>
        <w:t>(</w:t>
      </w:r>
      <w:r w:rsidR="009B7A56" w:rsidRPr="00DB54FC">
        <w:rPr>
          <w:rStyle w:val="a7"/>
          <w:rFonts w:asciiTheme="minorHAnsi" w:hAnsiTheme="minorHAnsi" w:cstheme="minorHAnsi"/>
          <w:b w:val="0"/>
        </w:rPr>
        <w:t xml:space="preserve">кликнуть на сессии, далее справа от </w:t>
      </w:r>
      <w:r w:rsidR="009B7A56" w:rsidRPr="00DB54FC">
        <w:rPr>
          <w:rStyle w:val="a7"/>
          <w:rFonts w:asciiTheme="minorHAnsi" w:hAnsiTheme="minorHAnsi" w:cstheme="minorHAnsi"/>
          <w:b w:val="0"/>
          <w:lang w:val="en-US"/>
        </w:rPr>
        <w:t xml:space="preserve">Session – View session details, </w:t>
      </w:r>
      <w:r w:rsidR="009B7A56" w:rsidRPr="00DB54FC">
        <w:rPr>
          <w:rStyle w:val="a7"/>
          <w:rFonts w:asciiTheme="minorHAnsi" w:hAnsiTheme="minorHAnsi" w:cstheme="minorHAnsi"/>
          <w:b w:val="0"/>
        </w:rPr>
        <w:t>и кликнуть на нужном докладе</w:t>
      </w:r>
      <w:r w:rsidRPr="00DB54FC">
        <w:rPr>
          <w:rStyle w:val="a7"/>
          <w:rFonts w:asciiTheme="minorHAnsi" w:hAnsiTheme="minorHAnsi" w:cstheme="minorHAnsi"/>
          <w:b w:val="0"/>
        </w:rPr>
        <w:t>, о</w:t>
      </w:r>
      <w:r w:rsidR="009B7A56" w:rsidRPr="00DB54FC">
        <w:rPr>
          <w:rStyle w:val="a7"/>
          <w:rFonts w:asciiTheme="minorHAnsi" w:hAnsiTheme="minorHAnsi" w:cstheme="minorHAnsi"/>
          <w:b w:val="0"/>
        </w:rPr>
        <w:t>ткроется список авторов, текст тезиса и т.п.</w:t>
      </w:r>
      <w:r w:rsidRPr="00DB54FC">
        <w:rPr>
          <w:rStyle w:val="a7"/>
          <w:rFonts w:asciiTheme="minorHAnsi" w:hAnsiTheme="minorHAnsi" w:cstheme="minorHAnsi"/>
          <w:b w:val="0"/>
          <w:lang w:val="en-US"/>
        </w:rPr>
        <w:t>)</w:t>
      </w:r>
    </w:p>
    <w:p w:rsidR="00DB54FC" w:rsidRDefault="00DB54FC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Style w:val="a7"/>
          <w:rFonts w:asciiTheme="minorHAnsi" w:hAnsiTheme="minorHAnsi" w:cstheme="minorHAnsi"/>
        </w:rPr>
      </w:pPr>
    </w:p>
    <w:p w:rsidR="00313E33" w:rsidRPr="00DB54FC" w:rsidRDefault="00313E33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B54FC">
        <w:rPr>
          <w:rStyle w:val="a7"/>
          <w:rFonts w:asciiTheme="minorHAnsi" w:hAnsiTheme="minorHAnsi" w:cstheme="minorHAnsi"/>
        </w:rPr>
        <w:t>Формат конференции</w:t>
      </w:r>
      <w:r w:rsidRPr="00DB54FC">
        <w:rPr>
          <w:rFonts w:asciiTheme="minorHAnsi" w:hAnsiTheme="minorHAnsi" w:cstheme="minorHAnsi"/>
        </w:rPr>
        <w:t> - пленарные сессии с приглашенными докладами</w:t>
      </w:r>
      <w:r w:rsidR="009541E2">
        <w:rPr>
          <w:rFonts w:asciiTheme="minorHAnsi" w:hAnsiTheme="minorHAnsi" w:cstheme="minorHAnsi"/>
        </w:rPr>
        <w:t xml:space="preserve"> и </w:t>
      </w:r>
      <w:r w:rsidRPr="00DB54FC">
        <w:rPr>
          <w:rFonts w:asciiTheme="minorHAnsi" w:hAnsiTheme="minorHAnsi" w:cstheme="minorHAnsi"/>
        </w:rPr>
        <w:t>устные выступления молодых ученых</w:t>
      </w:r>
      <w:r w:rsidR="00DB54FC" w:rsidRPr="00DB54FC">
        <w:rPr>
          <w:rFonts w:asciiTheme="minorHAnsi" w:hAnsiTheme="minorHAnsi" w:cstheme="minorHAnsi"/>
        </w:rPr>
        <w:t xml:space="preserve">. </w:t>
      </w:r>
      <w:r w:rsidRPr="00DB54FC">
        <w:rPr>
          <w:rFonts w:asciiTheme="minorHAnsi" w:hAnsiTheme="minorHAnsi" w:cstheme="minorHAnsi"/>
        </w:rPr>
        <w:t>Язык конференции русский. Возможно использование английского языка при подготовке презентаций, кроме названий докладов и списка российских авторов. Длительность устных докладов с учетом дискуссии (2–3 минуты) не должна превышать 15 минут.</w:t>
      </w:r>
    </w:p>
    <w:p w:rsidR="00217C9A" w:rsidRPr="00DB54FC" w:rsidRDefault="00217C9A" w:rsidP="00DB54FC">
      <w:pPr>
        <w:pStyle w:val="1"/>
        <w:rPr>
          <w:rFonts w:asciiTheme="minorHAnsi" w:hAnsiTheme="minorHAnsi" w:cstheme="minorHAnsi"/>
          <w:lang w:val="ru-RU"/>
        </w:rPr>
      </w:pPr>
    </w:p>
    <w:p w:rsidR="006734B9" w:rsidRPr="00DB54FC" w:rsidRDefault="00DB54FC" w:rsidP="00DB54FC">
      <w:pPr>
        <w:pStyle w:val="1"/>
        <w:ind w:left="0"/>
        <w:rPr>
          <w:rFonts w:asciiTheme="minorHAnsi" w:hAnsiTheme="minorHAnsi" w:cstheme="minorHAnsi"/>
          <w:lang w:val="ru-RU"/>
        </w:rPr>
      </w:pPr>
      <w:r w:rsidRPr="00DB54FC">
        <w:rPr>
          <w:rFonts w:asciiTheme="minorHAnsi" w:hAnsiTheme="minorHAnsi" w:cstheme="minorHAnsi"/>
          <w:lang w:val="ru-RU"/>
        </w:rPr>
        <w:t>Регламент</w:t>
      </w:r>
      <w:r w:rsidRPr="00DB54FC">
        <w:rPr>
          <w:rFonts w:asciiTheme="minorHAnsi" w:hAnsiTheme="minorHAnsi" w:cstheme="minorHAnsi"/>
          <w:spacing w:val="-2"/>
          <w:lang w:val="ru-RU"/>
        </w:rPr>
        <w:t xml:space="preserve"> </w:t>
      </w:r>
    </w:p>
    <w:p w:rsidR="00217C9A" w:rsidRPr="00DB54FC" w:rsidRDefault="00217C9A" w:rsidP="00DB54FC">
      <w:pPr>
        <w:widowControl/>
        <w:shd w:val="clear" w:color="auto" w:fill="FFFFFF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  <w:lang w:val="ru-RU" w:eastAsia="ru-RU"/>
        </w:rPr>
      </w:pPr>
      <w:r w:rsidRPr="00DB54FC">
        <w:rPr>
          <w:rFonts w:asciiTheme="minorHAnsi" w:hAnsiTheme="minorHAnsi" w:cstheme="minorHAnsi"/>
          <w:i/>
          <w:sz w:val="24"/>
          <w:szCs w:val="24"/>
          <w:lang w:val="ru-RU" w:eastAsia="ru-RU"/>
        </w:rPr>
        <w:t>Для устного доклада </w:t>
      </w:r>
      <w:r w:rsidRPr="00DB54FC">
        <w:rPr>
          <w:rFonts w:asciiTheme="minorHAnsi" w:hAnsiTheme="minorHAnsi" w:cstheme="minorHAnsi"/>
          <w:i/>
          <w:sz w:val="24"/>
          <w:szCs w:val="24"/>
          <w:u w:val="single"/>
          <w:lang w:val="ru-RU" w:eastAsia="ru-RU"/>
        </w:rPr>
        <w:t>время в программе указано с учетом вопросов и ответов</w:t>
      </w:r>
      <w:r w:rsidRPr="00DB54FC">
        <w:rPr>
          <w:rFonts w:asciiTheme="minorHAnsi" w:hAnsiTheme="minorHAnsi" w:cstheme="minorHAnsi"/>
          <w:i/>
          <w:sz w:val="24"/>
          <w:szCs w:val="24"/>
          <w:lang w:val="ru-RU" w:eastAsia="ru-RU"/>
        </w:rPr>
        <w:t>. </w:t>
      </w:r>
      <w:r w:rsidRPr="00DB54FC">
        <w:rPr>
          <w:rFonts w:asciiTheme="minorHAnsi" w:hAnsiTheme="minorHAnsi" w:cstheme="minorHAnsi"/>
          <w:b/>
          <w:bCs/>
          <w:i/>
          <w:sz w:val="24"/>
          <w:szCs w:val="24"/>
          <w:lang w:val="ru-RU" w:eastAsia="ru-RU"/>
        </w:rPr>
        <w:t>Убедительно просим соблюдать регламент выступления! </w:t>
      </w:r>
    </w:p>
    <w:p w:rsidR="00217C9A" w:rsidRPr="00DB54FC" w:rsidRDefault="00217C9A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B54FC">
        <w:rPr>
          <w:rFonts w:asciiTheme="minorHAnsi" w:hAnsiTheme="minorHAnsi" w:cstheme="minorHAnsi"/>
        </w:rPr>
        <w:t>Для представления докладов принимаются форматы </w:t>
      </w:r>
      <w:proofErr w:type="spellStart"/>
      <w:r w:rsidRPr="00DB54FC">
        <w:rPr>
          <w:rFonts w:asciiTheme="minorHAnsi" w:hAnsiTheme="minorHAnsi" w:cstheme="minorHAnsi"/>
        </w:rPr>
        <w:t>Adobe</w:t>
      </w:r>
      <w:proofErr w:type="spellEnd"/>
      <w:r w:rsidRPr="00DB54FC">
        <w:rPr>
          <w:rFonts w:asciiTheme="minorHAnsi" w:hAnsiTheme="minorHAnsi" w:cstheme="minorHAnsi"/>
        </w:rPr>
        <w:t xml:space="preserve"> PDF и </w:t>
      </w:r>
      <w:proofErr w:type="spellStart"/>
      <w:r w:rsidRPr="00DB54FC">
        <w:rPr>
          <w:rFonts w:asciiTheme="minorHAnsi" w:hAnsiTheme="minorHAnsi" w:cstheme="minorHAnsi"/>
        </w:rPr>
        <w:t>PPTx</w:t>
      </w:r>
      <w:proofErr w:type="spellEnd"/>
      <w:r w:rsidRPr="00DB54FC">
        <w:rPr>
          <w:rFonts w:asciiTheme="minorHAnsi" w:hAnsiTheme="minorHAnsi" w:cstheme="minorHAnsi"/>
        </w:rPr>
        <w:t xml:space="preserve"> (MS </w:t>
      </w:r>
      <w:proofErr w:type="spellStart"/>
      <w:r w:rsidRPr="00DB54FC">
        <w:rPr>
          <w:rFonts w:asciiTheme="minorHAnsi" w:hAnsiTheme="minorHAnsi" w:cstheme="minorHAnsi"/>
        </w:rPr>
        <w:t>PowerPoint</w:t>
      </w:r>
      <w:proofErr w:type="spellEnd"/>
      <w:r w:rsidRPr="00DB54FC">
        <w:rPr>
          <w:rFonts w:asciiTheme="minorHAnsi" w:hAnsiTheme="minorHAnsi" w:cstheme="minorHAnsi"/>
        </w:rPr>
        <w:t xml:space="preserve">). При сохранении файла убедитесь, что Вы используете стандартные шрифты, либо все шрифты внедрены в сам файл презентации. Если Вы используете видео, убедитесь, что оно тоже внедрено в файл презентации. Презентация должна запускаться на любом компьютере и не требовать внешних ссылок/источников. Проектор позволяет демонстрировать презентации с соотношением сторон </w:t>
      </w:r>
      <w:r w:rsidR="00427F55" w:rsidRPr="00DB54FC">
        <w:rPr>
          <w:rFonts w:asciiTheme="minorHAnsi" w:hAnsiTheme="minorHAnsi" w:cstheme="minorHAnsi"/>
        </w:rPr>
        <w:t>как</w:t>
      </w:r>
      <w:r w:rsidRPr="00DB54FC">
        <w:rPr>
          <w:rFonts w:asciiTheme="minorHAnsi" w:hAnsiTheme="minorHAnsi" w:cstheme="minorHAnsi"/>
        </w:rPr>
        <w:t xml:space="preserve"> 3:4, </w:t>
      </w:r>
      <w:r w:rsidR="00427F55" w:rsidRPr="00DB54FC">
        <w:rPr>
          <w:rFonts w:asciiTheme="minorHAnsi" w:hAnsiTheme="minorHAnsi" w:cstheme="minorHAnsi"/>
        </w:rPr>
        <w:t xml:space="preserve">так </w:t>
      </w:r>
      <w:r w:rsidRPr="00DB54FC">
        <w:rPr>
          <w:rFonts w:asciiTheme="minorHAnsi" w:hAnsiTheme="minorHAnsi" w:cstheme="minorHAnsi"/>
        </w:rPr>
        <w:t xml:space="preserve">и 16:9. В конференц-зале используется компьютер с операционной системой MS </w:t>
      </w:r>
      <w:proofErr w:type="spellStart"/>
      <w:r w:rsidRPr="00DB54FC">
        <w:rPr>
          <w:rFonts w:asciiTheme="minorHAnsi" w:hAnsiTheme="minorHAnsi" w:cstheme="minorHAnsi"/>
        </w:rPr>
        <w:t>Windows</w:t>
      </w:r>
      <w:proofErr w:type="spellEnd"/>
      <w:r w:rsidRPr="00DB54FC">
        <w:rPr>
          <w:rFonts w:asciiTheme="minorHAnsi" w:hAnsiTheme="minorHAnsi" w:cstheme="minorHAnsi"/>
        </w:rPr>
        <w:t>. </w:t>
      </w:r>
      <w:r w:rsidRPr="00DB54FC">
        <w:rPr>
          <w:rFonts w:asciiTheme="minorHAnsi" w:hAnsiTheme="minorHAnsi" w:cstheme="minorHAnsi"/>
          <w:color w:val="FF0000"/>
        </w:rPr>
        <w:t>Подключение личного ноутбука невозможно! </w:t>
      </w:r>
    </w:p>
    <w:p w:rsidR="00217C9A" w:rsidRPr="00DB54FC" w:rsidRDefault="00217C9A" w:rsidP="00DB54FC">
      <w:pPr>
        <w:pStyle w:val="a8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B54FC">
        <w:rPr>
          <w:rFonts w:asciiTheme="minorHAnsi" w:hAnsiTheme="minorHAnsi" w:cstheme="minorHAnsi"/>
        </w:rPr>
        <w:t xml:space="preserve">Чтобы загрузить свою презентацию для ее демонстрации, пожалуйста, подойдите в конференц-зал заранее в один из перерывов на обед или кофе-брейк и </w:t>
      </w:r>
      <w:r w:rsidR="00427F55" w:rsidRPr="00DB54FC">
        <w:rPr>
          <w:rFonts w:asciiTheme="minorHAnsi" w:hAnsiTheme="minorHAnsi" w:cstheme="minorHAnsi"/>
        </w:rPr>
        <w:t xml:space="preserve">передайте </w:t>
      </w:r>
      <w:r w:rsidRPr="00DB54FC">
        <w:rPr>
          <w:rFonts w:asciiTheme="minorHAnsi" w:hAnsiTheme="minorHAnsi" w:cstheme="minorHAnsi"/>
        </w:rPr>
        <w:t xml:space="preserve">ее </w:t>
      </w:r>
      <w:r w:rsidR="00427F55" w:rsidRPr="00DB54FC">
        <w:rPr>
          <w:rFonts w:asciiTheme="minorHAnsi" w:hAnsiTheme="minorHAnsi" w:cstheme="minorHAnsi"/>
        </w:rPr>
        <w:t>секретарю в зале</w:t>
      </w:r>
      <w:r w:rsidRPr="00DB54FC">
        <w:rPr>
          <w:rFonts w:asciiTheme="minorHAnsi" w:hAnsiTheme="minorHAnsi" w:cstheme="minorHAnsi"/>
        </w:rPr>
        <w:t xml:space="preserve">. </w:t>
      </w:r>
      <w:r w:rsidR="00427F55" w:rsidRPr="00DB54FC">
        <w:rPr>
          <w:rFonts w:asciiTheme="minorHAnsi" w:hAnsiTheme="minorHAnsi" w:cstheme="minorHAnsi"/>
        </w:rPr>
        <w:t xml:space="preserve">Он скопирует ее на компьютер и проверит </w:t>
      </w:r>
      <w:r w:rsidRPr="00DB54FC">
        <w:rPr>
          <w:rFonts w:asciiTheme="minorHAnsi" w:hAnsiTheme="minorHAnsi" w:cstheme="minorHAnsi"/>
        </w:rPr>
        <w:t xml:space="preserve">на </w:t>
      </w:r>
      <w:r w:rsidR="00427F55" w:rsidRPr="00DB54FC">
        <w:rPr>
          <w:rFonts w:asciiTheme="minorHAnsi" w:hAnsiTheme="minorHAnsi" w:cstheme="minorHAnsi"/>
        </w:rPr>
        <w:t>корректность</w:t>
      </w:r>
      <w:r w:rsidRPr="00DB54FC">
        <w:rPr>
          <w:rFonts w:asciiTheme="minorHAnsi" w:hAnsiTheme="minorHAnsi" w:cstheme="minorHAnsi"/>
        </w:rPr>
        <w:t xml:space="preserve"> демонстрации. </w:t>
      </w:r>
    </w:p>
    <w:p w:rsidR="006734B9" w:rsidRPr="00DB54FC" w:rsidRDefault="006734B9" w:rsidP="00DB54FC">
      <w:pPr>
        <w:pStyle w:val="a3"/>
        <w:ind w:left="0"/>
        <w:rPr>
          <w:rFonts w:asciiTheme="minorHAnsi" w:hAnsiTheme="minorHAnsi" w:cstheme="minorHAnsi"/>
          <w:lang w:val="ru-RU"/>
        </w:rPr>
      </w:pPr>
    </w:p>
    <w:p w:rsidR="006734B9" w:rsidRPr="00DB54FC" w:rsidRDefault="00DB54FC" w:rsidP="00DB54FC">
      <w:pPr>
        <w:pStyle w:val="1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>Р</w:t>
      </w:r>
      <w:r w:rsidRPr="00DB54FC">
        <w:rPr>
          <w:rFonts w:asciiTheme="minorHAnsi" w:hAnsiTheme="minorHAnsi" w:cstheme="minorHAnsi"/>
          <w:lang w:val="ru-RU"/>
        </w:rPr>
        <w:t>егистрация и регистрационный</w:t>
      </w:r>
      <w:r w:rsidRPr="00DB54FC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DB54FC">
        <w:rPr>
          <w:rFonts w:asciiTheme="minorHAnsi" w:hAnsiTheme="minorHAnsi" w:cstheme="minorHAnsi"/>
          <w:lang w:val="ru-RU"/>
        </w:rPr>
        <w:t>взнос</w:t>
      </w:r>
    </w:p>
    <w:p w:rsidR="009B7A56" w:rsidRPr="00DB54FC" w:rsidRDefault="00217C9A" w:rsidP="00DB54FC">
      <w:pPr>
        <w:pStyle w:val="a3"/>
        <w:jc w:val="both"/>
        <w:rPr>
          <w:rFonts w:asciiTheme="minorHAnsi" w:hAnsiTheme="minorHAnsi" w:cstheme="minorHAnsi"/>
          <w:spacing w:val="-5"/>
          <w:lang w:val="ru-RU"/>
        </w:rPr>
      </w:pPr>
      <w:r w:rsidRPr="00DB54FC">
        <w:rPr>
          <w:rFonts w:asciiTheme="minorHAnsi" w:hAnsiTheme="minorHAnsi" w:cstheme="minorHAnsi"/>
          <w:lang w:val="ru-RU"/>
        </w:rPr>
        <w:t>Регистрация участников будет проходить в ИЯФ СО РАН, главный вход</w:t>
      </w:r>
      <w:r w:rsidR="009541E2">
        <w:rPr>
          <w:rFonts w:asciiTheme="minorHAnsi" w:hAnsiTheme="minorHAnsi" w:cstheme="minorHAnsi"/>
          <w:lang w:val="ru-RU"/>
        </w:rPr>
        <w:t xml:space="preserve"> (проспект академика Лаврентьева, 11)</w:t>
      </w:r>
      <w:r w:rsidRPr="00DB54FC">
        <w:rPr>
          <w:rFonts w:asciiTheme="minorHAnsi" w:hAnsiTheme="minorHAnsi" w:cstheme="minorHAnsi"/>
          <w:lang w:val="ru-RU"/>
        </w:rPr>
        <w:t xml:space="preserve">, </w:t>
      </w:r>
      <w:r w:rsidR="009B7A56" w:rsidRPr="00DB54FC">
        <w:rPr>
          <w:rFonts w:asciiTheme="minorHAnsi" w:hAnsiTheme="minorHAnsi" w:cstheme="minorHAnsi"/>
          <w:lang w:val="ru-RU"/>
        </w:rPr>
        <w:t xml:space="preserve">4 декабря </w:t>
      </w:r>
      <w:r w:rsidRPr="00DB54FC">
        <w:rPr>
          <w:rFonts w:asciiTheme="minorHAnsi" w:hAnsiTheme="minorHAnsi" w:cstheme="minorHAnsi"/>
          <w:lang w:val="ru-RU"/>
        </w:rPr>
        <w:t xml:space="preserve">с </w:t>
      </w:r>
      <w:r w:rsidR="009B7A56" w:rsidRPr="00DB54FC">
        <w:rPr>
          <w:rFonts w:asciiTheme="minorHAnsi" w:hAnsiTheme="minorHAnsi" w:cstheme="minorHAnsi"/>
          <w:lang w:val="ru-RU"/>
        </w:rPr>
        <w:t>9 до 10</w:t>
      </w:r>
      <w:r w:rsidRPr="00DB54FC">
        <w:rPr>
          <w:rFonts w:asciiTheme="minorHAnsi" w:hAnsiTheme="minorHAnsi" w:cstheme="minorHAnsi"/>
          <w:lang w:val="ru-RU"/>
        </w:rPr>
        <w:t xml:space="preserve"> утра. </w:t>
      </w:r>
      <w:r w:rsidR="009B7A56" w:rsidRPr="00DB54FC">
        <w:rPr>
          <w:rFonts w:asciiTheme="minorHAnsi" w:hAnsiTheme="minorHAnsi" w:cstheme="minorHAnsi"/>
          <w:lang w:val="ru-RU"/>
        </w:rPr>
        <w:t>О</w:t>
      </w:r>
      <w:r w:rsidR="00F14859" w:rsidRPr="00DB54FC">
        <w:rPr>
          <w:rFonts w:asciiTheme="minorHAnsi" w:hAnsiTheme="minorHAnsi" w:cstheme="minorHAnsi"/>
          <w:lang w:val="ru-RU"/>
        </w:rPr>
        <w:t>рганизационного</w:t>
      </w:r>
      <w:r w:rsidR="00F14859" w:rsidRPr="00DB54FC">
        <w:rPr>
          <w:rFonts w:asciiTheme="minorHAnsi" w:hAnsiTheme="minorHAnsi" w:cstheme="minorHAnsi"/>
          <w:spacing w:val="-1"/>
          <w:lang w:val="ru-RU"/>
        </w:rPr>
        <w:t xml:space="preserve"> </w:t>
      </w:r>
      <w:r w:rsidR="00F14859" w:rsidRPr="00DB54FC">
        <w:rPr>
          <w:rFonts w:asciiTheme="minorHAnsi" w:hAnsiTheme="minorHAnsi" w:cstheme="minorHAnsi"/>
          <w:lang w:val="ru-RU"/>
        </w:rPr>
        <w:t>взноса</w:t>
      </w:r>
      <w:r w:rsidR="00F14859" w:rsidRPr="00DB54FC">
        <w:rPr>
          <w:rFonts w:asciiTheme="minorHAnsi" w:hAnsiTheme="minorHAnsi" w:cstheme="minorHAnsi"/>
          <w:spacing w:val="-5"/>
          <w:lang w:val="ru-RU"/>
        </w:rPr>
        <w:t xml:space="preserve"> </w:t>
      </w:r>
      <w:r w:rsidR="009B7A56" w:rsidRPr="00DB54FC">
        <w:rPr>
          <w:rFonts w:asciiTheme="minorHAnsi" w:hAnsiTheme="minorHAnsi" w:cstheme="minorHAnsi"/>
          <w:spacing w:val="-5"/>
          <w:lang w:val="ru-RU"/>
        </w:rPr>
        <w:t xml:space="preserve">на мероприятии нет. </w:t>
      </w:r>
    </w:p>
    <w:p w:rsidR="009B7A56" w:rsidRPr="00DB54FC" w:rsidRDefault="009B7A56" w:rsidP="00DB54FC">
      <w:pPr>
        <w:pStyle w:val="1"/>
        <w:rPr>
          <w:rFonts w:asciiTheme="minorHAnsi" w:hAnsiTheme="minorHAnsi" w:cstheme="minorHAnsi"/>
          <w:lang w:val="ru-RU"/>
        </w:rPr>
      </w:pPr>
    </w:p>
    <w:p w:rsidR="006734B9" w:rsidRPr="00DB54FC" w:rsidRDefault="00DB54FC" w:rsidP="00DB54FC">
      <w:pPr>
        <w:pStyle w:val="1"/>
        <w:rPr>
          <w:rFonts w:asciiTheme="minorHAnsi" w:hAnsiTheme="minorHAnsi" w:cstheme="minorHAnsi"/>
          <w:lang w:val="ru-RU"/>
        </w:rPr>
      </w:pPr>
      <w:r w:rsidRPr="00DB54FC">
        <w:rPr>
          <w:rFonts w:asciiTheme="minorHAnsi" w:hAnsiTheme="minorHAnsi" w:cstheme="minorHAnsi"/>
          <w:lang w:val="ru-RU"/>
        </w:rPr>
        <w:t>Проживание</w:t>
      </w:r>
    </w:p>
    <w:p w:rsidR="007C24C9" w:rsidRPr="00DB54FC" w:rsidRDefault="009541E2" w:rsidP="00DB54FC">
      <w:pPr>
        <w:pStyle w:val="a3"/>
        <w:ind w:right="110"/>
        <w:jc w:val="both"/>
        <w:rPr>
          <w:rFonts w:asciiTheme="minorHAnsi" w:hAnsiTheme="minorHAnsi" w:cstheme="minorHAnsi"/>
          <w:lang w:val="ru-RU"/>
        </w:rPr>
      </w:pPr>
      <w:r w:rsidRPr="00DB54FC">
        <w:rPr>
          <w:rFonts w:asciiTheme="minorHAnsi" w:hAnsiTheme="minorHAnsi" w:cstheme="minorHAnsi"/>
          <w:color w:val="FF0000"/>
          <w:lang w:val="ru-RU"/>
        </w:rPr>
        <w:t xml:space="preserve">Участники сами </w:t>
      </w:r>
      <w:r>
        <w:rPr>
          <w:rFonts w:asciiTheme="minorHAnsi" w:hAnsiTheme="minorHAnsi" w:cstheme="minorHAnsi"/>
          <w:color w:val="FF0000"/>
          <w:lang w:val="ru-RU"/>
        </w:rPr>
        <w:t>бронируют</w:t>
      </w:r>
      <w:r w:rsidRPr="00DB54FC">
        <w:rPr>
          <w:rFonts w:asciiTheme="minorHAnsi" w:hAnsiTheme="minorHAnsi" w:cstheme="minorHAnsi"/>
          <w:color w:val="FF0000"/>
          <w:lang w:val="ru-RU"/>
        </w:rPr>
        <w:t xml:space="preserve"> себе места </w:t>
      </w:r>
      <w:r>
        <w:rPr>
          <w:rFonts w:asciiTheme="minorHAnsi" w:hAnsiTheme="minorHAnsi" w:cstheme="minorHAnsi"/>
          <w:color w:val="FF0000"/>
          <w:lang w:val="ru-RU"/>
        </w:rPr>
        <w:t>в гостинице</w:t>
      </w:r>
      <w:r w:rsidRPr="00DB54FC">
        <w:rPr>
          <w:rFonts w:asciiTheme="minorHAnsi" w:hAnsiTheme="minorHAnsi" w:cstheme="minorHAnsi"/>
          <w:color w:val="FF0000"/>
          <w:lang w:val="ru-RU"/>
        </w:rPr>
        <w:t>.</w:t>
      </w:r>
      <w:r>
        <w:rPr>
          <w:rFonts w:asciiTheme="minorHAnsi" w:hAnsiTheme="minorHAnsi" w:cstheme="minorHAnsi"/>
          <w:color w:val="FF0000"/>
          <w:lang w:val="ru-RU"/>
        </w:rPr>
        <w:t xml:space="preserve"> </w:t>
      </w:r>
      <w:r w:rsidR="007C24C9" w:rsidRPr="00DB54FC">
        <w:rPr>
          <w:rFonts w:asciiTheme="minorHAnsi" w:hAnsiTheme="minorHAnsi" w:cstheme="minorHAnsi"/>
          <w:lang w:val="ru-RU"/>
        </w:rPr>
        <w:t xml:space="preserve">Оргкомитет предлагает несколько вариантов размещения иногородних участников на время проведения конференции: </w:t>
      </w:r>
      <w:hyperlink r:id="rId12" w:history="1">
        <w:r w:rsidR="009B7A56" w:rsidRPr="00DB54FC">
          <w:rPr>
            <w:rStyle w:val="aa"/>
            <w:rFonts w:asciiTheme="minorHAnsi" w:hAnsiTheme="minorHAnsi" w:cstheme="minorHAnsi"/>
            <w:lang w:val="ru-RU"/>
          </w:rPr>
          <w:t>https://indico.inp.nsk.su/event/138/page/236</w:t>
        </w:r>
      </w:hyperlink>
    </w:p>
    <w:p w:rsidR="00BE29E0" w:rsidRPr="00DB54FC" w:rsidRDefault="00BE29E0" w:rsidP="00DB54FC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D874F3" w:rsidRPr="00DB54FC" w:rsidRDefault="00DB54FC" w:rsidP="00DB54FC">
      <w:pPr>
        <w:pStyle w:val="1"/>
        <w:ind w:left="142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</w:t>
      </w:r>
      <w:r w:rsidRPr="00DB54FC">
        <w:rPr>
          <w:rFonts w:asciiTheme="minorHAnsi" w:hAnsiTheme="minorHAnsi" w:cstheme="minorHAnsi"/>
          <w:lang w:val="ru-RU"/>
        </w:rPr>
        <w:t>ак добраться из аэропорта</w:t>
      </w:r>
    </w:p>
    <w:p w:rsidR="00B85B1A" w:rsidRPr="00DB54FC" w:rsidRDefault="00427F55" w:rsidP="00DB54FC">
      <w:pPr>
        <w:pStyle w:val="1"/>
        <w:ind w:left="142"/>
        <w:jc w:val="both"/>
        <w:rPr>
          <w:rFonts w:asciiTheme="minorHAnsi" w:hAnsiTheme="minorHAnsi" w:cstheme="minorHAnsi"/>
          <w:b w:val="0"/>
          <w:lang w:val="ru-RU"/>
        </w:rPr>
      </w:pPr>
      <w:r w:rsidRPr="00DB54FC">
        <w:rPr>
          <w:rFonts w:asciiTheme="minorHAnsi" w:hAnsiTheme="minorHAnsi" w:cstheme="minorHAnsi"/>
          <w:b w:val="0"/>
          <w:color w:val="FF0000"/>
          <w:lang w:val="ru-RU"/>
        </w:rPr>
        <w:t xml:space="preserve">Участники сами организуют себе трансфер до места проживания. </w:t>
      </w:r>
      <w:r w:rsidR="00D874F3" w:rsidRPr="00DB54FC">
        <w:rPr>
          <w:rFonts w:asciiTheme="minorHAnsi" w:hAnsiTheme="minorHAnsi" w:cstheme="minorHAnsi"/>
          <w:b w:val="0"/>
          <w:lang w:val="ru-RU"/>
        </w:rPr>
        <w:t xml:space="preserve">Из аэропорта Толмачево до </w:t>
      </w:r>
      <w:r w:rsidR="00B85B1A" w:rsidRPr="00DB54FC">
        <w:rPr>
          <w:rFonts w:asciiTheme="minorHAnsi" w:hAnsiTheme="minorHAnsi" w:cstheme="minorHAnsi"/>
          <w:b w:val="0"/>
          <w:lang w:val="ru-RU"/>
        </w:rPr>
        <w:t>А</w:t>
      </w:r>
      <w:r w:rsidR="00D874F3" w:rsidRPr="00DB54FC">
        <w:rPr>
          <w:rFonts w:asciiTheme="minorHAnsi" w:hAnsiTheme="minorHAnsi" w:cstheme="minorHAnsi"/>
          <w:b w:val="0"/>
          <w:lang w:val="ru-RU"/>
        </w:rPr>
        <w:t>кадемгородка нет пр</w:t>
      </w:r>
      <w:r w:rsidR="00B85B1A" w:rsidRPr="00DB54FC">
        <w:rPr>
          <w:rFonts w:asciiTheme="minorHAnsi" w:hAnsiTheme="minorHAnsi" w:cstheme="minorHAnsi"/>
          <w:b w:val="0"/>
          <w:lang w:val="ru-RU"/>
        </w:rPr>
        <w:t>ямого автобусного сообщения. Вы можете воспользоваться автобусами с пересадкой на остановке «Вокзал Новосибирск-главный» (</w:t>
      </w:r>
      <w:hyperlink r:id="rId13" w:history="1">
        <w:r w:rsidR="009B7A56" w:rsidRPr="00DB54FC">
          <w:rPr>
            <w:rStyle w:val="aa"/>
            <w:rFonts w:asciiTheme="minorHAnsi" w:hAnsiTheme="minorHAnsi" w:cstheme="minorHAnsi"/>
            <w:b w:val="0"/>
            <w:lang w:val="ru-RU"/>
          </w:rPr>
          <w:t>https://tolmachevo.ru/transport/how/bus/111/</w:t>
        </w:r>
      </w:hyperlink>
      <w:r w:rsidR="009B7A56" w:rsidRPr="00DB54FC">
        <w:rPr>
          <w:rFonts w:asciiTheme="minorHAnsi" w:hAnsiTheme="minorHAnsi" w:cstheme="minorHAnsi"/>
          <w:b w:val="0"/>
          <w:lang w:val="ru-RU"/>
        </w:rPr>
        <w:t xml:space="preserve"> ) или любым </w:t>
      </w:r>
      <w:proofErr w:type="spellStart"/>
      <w:r w:rsidR="009B7A56" w:rsidRPr="00DB54FC">
        <w:rPr>
          <w:rFonts w:asciiTheme="minorHAnsi" w:hAnsiTheme="minorHAnsi" w:cstheme="minorHAnsi"/>
          <w:b w:val="0"/>
          <w:lang w:val="ru-RU"/>
        </w:rPr>
        <w:t>агрегатором</w:t>
      </w:r>
      <w:proofErr w:type="spellEnd"/>
      <w:r w:rsidR="009B7A56" w:rsidRPr="00DB54FC">
        <w:rPr>
          <w:rFonts w:asciiTheme="minorHAnsi" w:hAnsiTheme="minorHAnsi" w:cstheme="minorHAnsi"/>
          <w:b w:val="0"/>
          <w:lang w:val="ru-RU"/>
        </w:rPr>
        <w:t xml:space="preserve"> такси</w:t>
      </w:r>
      <w:r w:rsidR="00DB54FC">
        <w:rPr>
          <w:rFonts w:asciiTheme="minorHAnsi" w:hAnsiTheme="minorHAnsi" w:cstheme="minorHAnsi"/>
          <w:b w:val="0"/>
          <w:lang w:val="ru-RU"/>
        </w:rPr>
        <w:t xml:space="preserve"> (стоимость проезда составит от 1000 до 1600 рублей в зависимости от загруженности и спроса)</w:t>
      </w:r>
      <w:r w:rsidR="009B7A56" w:rsidRPr="00DB54FC">
        <w:rPr>
          <w:rFonts w:asciiTheme="minorHAnsi" w:hAnsiTheme="minorHAnsi" w:cstheme="minorHAnsi"/>
          <w:b w:val="0"/>
          <w:lang w:val="ru-RU"/>
        </w:rPr>
        <w:t xml:space="preserve">. </w:t>
      </w:r>
    </w:p>
    <w:p w:rsidR="00DB54FC" w:rsidRDefault="00DB54FC" w:rsidP="00DB54FC">
      <w:pPr>
        <w:pStyle w:val="DefaultSty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ru-RU"/>
        </w:rPr>
      </w:pPr>
    </w:p>
    <w:p w:rsidR="00C86702" w:rsidRPr="00DB54FC" w:rsidRDefault="00DB54FC" w:rsidP="00DB54FC">
      <w:pPr>
        <w:pStyle w:val="DefaultSty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ru-RU"/>
        </w:rPr>
        <w:t>В</w:t>
      </w:r>
      <w:r w:rsidRPr="00DB54F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ru-RU"/>
        </w:rPr>
        <w:t>о время конференции</w:t>
      </w:r>
    </w:p>
    <w:p w:rsidR="00C86702" w:rsidRPr="00DB54FC" w:rsidRDefault="00C86702" w:rsidP="00DB54FC">
      <w:pPr>
        <w:pStyle w:val="a8"/>
        <w:numPr>
          <w:ilvl w:val="0"/>
          <w:numId w:val="4"/>
        </w:numPr>
        <w:suppressAutoHyphens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u w:val="single"/>
        </w:rPr>
      </w:pPr>
      <w:r w:rsidRPr="00DB54FC">
        <w:rPr>
          <w:rFonts w:asciiTheme="minorHAnsi" w:hAnsiTheme="minorHAnsi" w:cstheme="minorHAnsi"/>
        </w:rPr>
        <w:t xml:space="preserve">Именной </w:t>
      </w:r>
      <w:proofErr w:type="spellStart"/>
      <w:r w:rsidRPr="00DB54FC">
        <w:rPr>
          <w:rFonts w:asciiTheme="minorHAnsi" w:hAnsiTheme="minorHAnsi" w:cstheme="minorHAnsi"/>
        </w:rPr>
        <w:t>бадж</w:t>
      </w:r>
      <w:proofErr w:type="spellEnd"/>
      <w:r w:rsidRPr="00DB54FC">
        <w:rPr>
          <w:rFonts w:asciiTheme="minorHAnsi" w:hAnsiTheme="minorHAnsi" w:cstheme="minorHAnsi"/>
        </w:rPr>
        <w:t xml:space="preserve">, полученный Вами во время регистрации, будет являться пропуском в ИЯФ СО РАН на время конференции. Пожалуйста, показывайте его на вахте при входе в институт </w:t>
      </w:r>
      <w:r w:rsidRPr="00DB54FC">
        <w:rPr>
          <w:rFonts w:asciiTheme="minorHAnsi" w:hAnsiTheme="minorHAnsi" w:cstheme="minorHAnsi"/>
          <w:u w:val="single"/>
        </w:rPr>
        <w:t>и выходе из него</w:t>
      </w:r>
      <w:r w:rsidRPr="00DB54FC">
        <w:rPr>
          <w:rFonts w:asciiTheme="minorHAnsi" w:hAnsiTheme="minorHAnsi" w:cstheme="minorHAnsi"/>
        </w:rPr>
        <w:t xml:space="preserve">. </w:t>
      </w:r>
    </w:p>
    <w:p w:rsidR="00C86702" w:rsidRPr="00DB54FC" w:rsidRDefault="00C86702" w:rsidP="00DB54FC">
      <w:pPr>
        <w:pStyle w:val="a8"/>
        <w:numPr>
          <w:ilvl w:val="0"/>
          <w:numId w:val="4"/>
        </w:numPr>
        <w:suppressAutoHyphens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DB54FC">
        <w:rPr>
          <w:rFonts w:asciiTheme="minorHAnsi" w:hAnsiTheme="minorHAnsi" w:cstheme="minorHAnsi"/>
        </w:rPr>
        <w:t xml:space="preserve">Оргкомитет во время конференции располагается в комнате 331 главного здания ИЯФ СО РАН. Телефон Оргкомитета: (383) 329-47-45. </w:t>
      </w:r>
    </w:p>
    <w:p w:rsidR="00C86702" w:rsidRPr="00DB54FC" w:rsidRDefault="00C86702" w:rsidP="00DB54FC">
      <w:pPr>
        <w:pStyle w:val="a8"/>
        <w:numPr>
          <w:ilvl w:val="0"/>
          <w:numId w:val="4"/>
        </w:numPr>
        <w:suppressAutoHyphens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DB54FC">
        <w:rPr>
          <w:rFonts w:asciiTheme="minorHAnsi" w:hAnsiTheme="minorHAnsi" w:cstheme="minorHAnsi"/>
        </w:rPr>
        <w:t xml:space="preserve">Во время конференции оргкомитет обеспечивает кофе-брейки рядом с конференц-залом. Обеды каждый участник организует для себя сам. Ближайшие столовые/кафетерии: </w:t>
      </w:r>
      <w:r w:rsidR="00156291" w:rsidRPr="00DB54FC">
        <w:rPr>
          <w:rFonts w:asciiTheme="minorHAnsi" w:hAnsiTheme="minorHAnsi" w:cstheme="minorHAnsi"/>
        </w:rPr>
        <w:t xml:space="preserve">столовая «Солнечный день», пр. Ак. </w:t>
      </w:r>
      <w:proofErr w:type="spellStart"/>
      <w:r w:rsidR="00156291" w:rsidRPr="00DB54FC">
        <w:rPr>
          <w:rFonts w:asciiTheme="minorHAnsi" w:hAnsiTheme="minorHAnsi" w:cstheme="minorHAnsi"/>
        </w:rPr>
        <w:t>Коптюга</w:t>
      </w:r>
      <w:proofErr w:type="spellEnd"/>
      <w:r w:rsidR="00156291" w:rsidRPr="00DB54FC">
        <w:rPr>
          <w:rFonts w:asciiTheme="minorHAnsi" w:hAnsiTheme="minorHAnsi" w:cstheme="minorHAnsi"/>
        </w:rPr>
        <w:t xml:space="preserve">, 4, </w:t>
      </w:r>
      <w:r w:rsidRPr="00DB54FC">
        <w:rPr>
          <w:rFonts w:asciiTheme="minorHAnsi" w:hAnsiTheme="minorHAnsi" w:cstheme="minorHAnsi"/>
        </w:rPr>
        <w:t>столовая «Семейный очаг», ул. Николаева 12/3, столовая «Кукуруза», ул. Николаева, 12.</w:t>
      </w:r>
      <w:r w:rsidR="001B01B2" w:rsidRPr="00DB54FC">
        <w:rPr>
          <w:rFonts w:asciiTheme="minorHAnsi" w:hAnsiTheme="minorHAnsi" w:cstheme="minorHAnsi"/>
        </w:rPr>
        <w:t xml:space="preserve"> </w:t>
      </w:r>
      <w:r w:rsidR="00156291" w:rsidRPr="00DB54FC">
        <w:rPr>
          <w:rFonts w:asciiTheme="minorHAnsi" w:hAnsiTheme="minorHAnsi" w:cstheme="minorHAnsi"/>
        </w:rPr>
        <w:t>Также н</w:t>
      </w:r>
      <w:r w:rsidR="001B01B2" w:rsidRPr="00DB54FC">
        <w:rPr>
          <w:rFonts w:asciiTheme="minorHAnsi" w:hAnsiTheme="minorHAnsi" w:cstheme="minorHAnsi"/>
        </w:rPr>
        <w:t xml:space="preserve">а втором этаже пристройки ИЯФ Вы можете купить готовые </w:t>
      </w:r>
      <w:r w:rsidR="00156291" w:rsidRPr="00DB54FC">
        <w:rPr>
          <w:rFonts w:asciiTheme="minorHAnsi" w:hAnsiTheme="minorHAnsi" w:cstheme="minorHAnsi"/>
        </w:rPr>
        <w:t xml:space="preserve">горячие </w:t>
      </w:r>
      <w:r w:rsidR="001B01B2" w:rsidRPr="00DB54FC">
        <w:rPr>
          <w:rFonts w:asciiTheme="minorHAnsi" w:hAnsiTheme="minorHAnsi" w:cstheme="minorHAnsi"/>
        </w:rPr>
        <w:t>обеды</w:t>
      </w:r>
      <w:r w:rsidR="00156291" w:rsidRPr="00DB54FC">
        <w:rPr>
          <w:rFonts w:asciiTheme="minorHAnsi" w:hAnsiTheme="minorHAnsi" w:cstheme="minorHAnsi"/>
        </w:rPr>
        <w:t>,</w:t>
      </w:r>
      <w:r w:rsidR="001B01B2" w:rsidRPr="00DB54FC">
        <w:rPr>
          <w:rFonts w:asciiTheme="minorHAnsi" w:hAnsiTheme="minorHAnsi" w:cstheme="minorHAnsi"/>
        </w:rPr>
        <w:t xml:space="preserve"> кофе, напитки, снеки. </w:t>
      </w:r>
    </w:p>
    <w:p w:rsidR="009B7A56" w:rsidRPr="00DB54FC" w:rsidRDefault="00F1203D" w:rsidP="00DB54FC">
      <w:pPr>
        <w:pStyle w:val="a8"/>
        <w:numPr>
          <w:ilvl w:val="0"/>
          <w:numId w:val="4"/>
        </w:numPr>
        <w:suppressAutoHyphens/>
        <w:spacing w:before="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DB54FC">
        <w:rPr>
          <w:rFonts w:asciiTheme="minorHAnsi" w:hAnsiTheme="minorHAnsi" w:cstheme="minorHAnsi"/>
        </w:rPr>
        <w:t xml:space="preserve">Курить на территории ИЯФ СО РАН разрешено только в отведенных для этого местах. </w:t>
      </w:r>
    </w:p>
    <w:p w:rsidR="00C86702" w:rsidRPr="00DB54FC" w:rsidRDefault="00C86702" w:rsidP="00DB54FC">
      <w:pPr>
        <w:pStyle w:val="DefaultStyle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86702" w:rsidRPr="00DB54FC" w:rsidRDefault="00DB54FC" w:rsidP="00DB54FC">
      <w:pPr>
        <w:pStyle w:val="DefaultSty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ru-RU"/>
        </w:rPr>
        <w:t>Г</w:t>
      </w:r>
      <w:r w:rsidRPr="00DB54F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ru-RU"/>
        </w:rPr>
        <w:t xml:space="preserve">ород </w:t>
      </w:r>
      <w:r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ru-RU"/>
        </w:rPr>
        <w:t>Н</w:t>
      </w:r>
      <w:r w:rsidRPr="00DB54F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ru-RU"/>
        </w:rPr>
        <w:t>овосибирск и окрестности</w:t>
      </w:r>
    </w:p>
    <w:p w:rsidR="00C86702" w:rsidRPr="00DB54FC" w:rsidRDefault="00C86702" w:rsidP="009541E2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bookmarkStart w:id="0" w:name="_GoBack"/>
      <w:bookmarkEnd w:id="0"/>
      <w:r w:rsidRPr="00DB54FC">
        <w:rPr>
          <w:rFonts w:asciiTheme="minorHAnsi" w:hAnsiTheme="minorHAnsi" w:cstheme="minorHAnsi"/>
          <w:sz w:val="24"/>
          <w:szCs w:val="24"/>
          <w:lang w:val="ru-RU"/>
        </w:rPr>
        <w:t xml:space="preserve">Первый раз в Новосибирске? На странице </w:t>
      </w:r>
      <w:hyperlink r:id="rId14" w:history="1"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https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://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www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.</w:t>
        </w:r>
        <w:proofErr w:type="spellStart"/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nsu</w:t>
        </w:r>
        <w:proofErr w:type="spellEnd"/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.</w:t>
        </w:r>
        <w:proofErr w:type="spellStart"/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ru</w:t>
        </w:r>
        <w:proofErr w:type="spellEnd"/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/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n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/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life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/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places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-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to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-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</w:rPr>
          <w:t>visit</w:t>
        </w:r>
        <w:r w:rsidRPr="00DB54FC">
          <w:rPr>
            <w:rStyle w:val="aa"/>
            <w:rFonts w:asciiTheme="minorHAnsi" w:hAnsiTheme="minorHAnsi" w:cstheme="minorHAnsi"/>
            <w:sz w:val="24"/>
            <w:szCs w:val="24"/>
            <w:lang w:val="ru-RU"/>
          </w:rPr>
          <w:t>/</w:t>
        </w:r>
      </w:hyperlink>
      <w:r w:rsidRPr="00DB54FC">
        <w:rPr>
          <w:rFonts w:asciiTheme="minorHAnsi" w:hAnsiTheme="minorHAnsi" w:cstheme="minorHAnsi"/>
          <w:sz w:val="24"/>
          <w:szCs w:val="24"/>
          <w:lang w:val="ru-RU"/>
        </w:rPr>
        <w:t xml:space="preserve"> много полезной информации, куда сходить и что посмотреть.  </w:t>
      </w:r>
    </w:p>
    <w:p w:rsidR="00C86702" w:rsidRPr="00DB54FC" w:rsidRDefault="00C86702" w:rsidP="00DB54FC">
      <w:pPr>
        <w:tabs>
          <w:tab w:val="left" w:pos="834"/>
          <w:tab w:val="left" w:pos="835"/>
        </w:tabs>
        <w:ind w:left="142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541E2" w:rsidRDefault="00012A0D" w:rsidP="00DB54FC">
      <w:pPr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DB54FC">
        <w:rPr>
          <w:rFonts w:asciiTheme="minorHAnsi" w:hAnsiTheme="minorHAnsi" w:cstheme="minorHAnsi"/>
          <w:b/>
          <w:sz w:val="24"/>
          <w:szCs w:val="24"/>
          <w:lang w:val="ru-RU"/>
        </w:rPr>
        <w:t xml:space="preserve">КОНТАКТЫ </w:t>
      </w:r>
    </w:p>
    <w:p w:rsidR="00012A0D" w:rsidRPr="00DB54FC" w:rsidRDefault="009B7A56" w:rsidP="00DB54FC">
      <w:pPr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DB54FC">
        <w:rPr>
          <w:rFonts w:asciiTheme="minorHAnsi" w:hAnsiTheme="minorHAnsi" w:cstheme="minorHAnsi"/>
          <w:b/>
          <w:sz w:val="24"/>
          <w:szCs w:val="24"/>
          <w:lang w:val="ru-RU"/>
        </w:rPr>
        <w:t>по техническим вопросам:</w:t>
      </w:r>
    </w:p>
    <w:p w:rsidR="00012A0D" w:rsidRPr="00DB54FC" w:rsidRDefault="00012A0D" w:rsidP="00DB54FC">
      <w:pPr>
        <w:tabs>
          <w:tab w:val="left" w:pos="5070"/>
        </w:tabs>
        <w:ind w:left="113" w:right="3515"/>
        <w:rPr>
          <w:rFonts w:asciiTheme="minorHAnsi" w:hAnsiTheme="minorHAnsi" w:cstheme="minorHAnsi"/>
          <w:sz w:val="24"/>
          <w:szCs w:val="24"/>
          <w:lang w:val="ru-RU"/>
        </w:rPr>
      </w:pPr>
      <w:r w:rsidRPr="00DB54FC">
        <w:rPr>
          <w:rFonts w:asciiTheme="minorHAnsi" w:hAnsiTheme="minorHAnsi" w:cstheme="minorHAnsi"/>
          <w:sz w:val="24"/>
          <w:szCs w:val="24"/>
          <w:lang w:val="ru-RU"/>
        </w:rPr>
        <w:t>Кузин</w:t>
      </w:r>
      <w:r w:rsidRPr="00DB54FC">
        <w:rPr>
          <w:rFonts w:asciiTheme="minorHAnsi" w:hAnsiTheme="minorHAnsi" w:cstheme="minorHAnsi"/>
          <w:spacing w:val="2"/>
          <w:sz w:val="24"/>
          <w:szCs w:val="24"/>
          <w:lang w:val="ru-RU"/>
        </w:rPr>
        <w:t xml:space="preserve"> </w:t>
      </w:r>
      <w:r w:rsidRPr="00DB54FC">
        <w:rPr>
          <w:rFonts w:asciiTheme="minorHAnsi" w:hAnsiTheme="minorHAnsi" w:cstheme="minorHAnsi"/>
          <w:sz w:val="24"/>
          <w:szCs w:val="24"/>
          <w:lang w:val="ru-RU"/>
        </w:rPr>
        <w:t>Максим Витальевич</w:t>
      </w:r>
    </w:p>
    <w:p w:rsidR="00012A0D" w:rsidRPr="00DB54FC" w:rsidRDefault="00012A0D" w:rsidP="00DB54FC">
      <w:pPr>
        <w:pStyle w:val="a3"/>
        <w:ind w:left="113"/>
        <w:rPr>
          <w:rFonts w:asciiTheme="minorHAnsi" w:hAnsiTheme="minorHAnsi" w:cstheme="minorHAnsi"/>
          <w:lang w:val="ru-RU"/>
        </w:rPr>
      </w:pPr>
      <w:r w:rsidRPr="00DB54FC">
        <w:rPr>
          <w:rFonts w:asciiTheme="minorHAnsi" w:hAnsiTheme="minorHAnsi" w:cstheme="minorHAnsi"/>
          <w:lang w:val="ru-RU"/>
        </w:rPr>
        <w:t>630090, г. Новосибирск</w:t>
      </w:r>
    </w:p>
    <w:p w:rsidR="00012A0D" w:rsidRPr="00DB54FC" w:rsidRDefault="00012A0D" w:rsidP="00DB54FC">
      <w:pPr>
        <w:pStyle w:val="a3"/>
        <w:ind w:left="113" w:right="722"/>
        <w:rPr>
          <w:rFonts w:asciiTheme="minorHAnsi" w:hAnsiTheme="minorHAnsi" w:cstheme="minorHAnsi"/>
          <w:lang w:val="ru-RU"/>
        </w:rPr>
      </w:pPr>
      <w:r w:rsidRPr="00DB54FC">
        <w:rPr>
          <w:rFonts w:asciiTheme="minorHAnsi" w:hAnsiTheme="minorHAnsi" w:cstheme="minorHAnsi"/>
          <w:lang w:val="ru-RU"/>
        </w:rPr>
        <w:t>просп. Лаврентьева, д. 11, ИЯФ СО РАН</w:t>
      </w:r>
    </w:p>
    <w:p w:rsidR="00012A0D" w:rsidRPr="00DB54FC" w:rsidRDefault="00012A0D" w:rsidP="00DB54FC">
      <w:pPr>
        <w:pStyle w:val="a3"/>
        <w:ind w:left="113" w:right="722"/>
        <w:rPr>
          <w:rFonts w:asciiTheme="minorHAnsi" w:hAnsiTheme="minorHAnsi" w:cstheme="minorHAnsi"/>
          <w:lang w:val="ru-RU"/>
        </w:rPr>
      </w:pPr>
      <w:r w:rsidRPr="00DB54FC">
        <w:rPr>
          <w:rFonts w:asciiTheme="minorHAnsi" w:hAnsiTheme="minorHAnsi" w:cstheme="minorHAnsi"/>
          <w:spacing w:val="-57"/>
          <w:lang w:val="ru-RU"/>
        </w:rPr>
        <w:t xml:space="preserve"> </w:t>
      </w:r>
      <w:r w:rsidRPr="00DB54FC">
        <w:rPr>
          <w:rFonts w:asciiTheme="minorHAnsi" w:hAnsiTheme="minorHAnsi" w:cstheme="minorHAnsi"/>
          <w:lang w:val="ru-RU"/>
        </w:rPr>
        <w:t>тел.:</w:t>
      </w:r>
      <w:r w:rsidRPr="00DB54FC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DB54FC">
        <w:rPr>
          <w:rFonts w:asciiTheme="minorHAnsi" w:hAnsiTheme="minorHAnsi" w:cstheme="minorHAnsi"/>
          <w:lang w:val="ru-RU"/>
        </w:rPr>
        <w:t>+7 383-329-41-67</w:t>
      </w:r>
    </w:p>
    <w:p w:rsidR="00012A0D" w:rsidRPr="00DB54FC" w:rsidRDefault="00012A0D" w:rsidP="00DB54FC">
      <w:pPr>
        <w:pStyle w:val="a3"/>
        <w:ind w:left="113"/>
        <w:rPr>
          <w:rFonts w:asciiTheme="minorHAnsi" w:hAnsiTheme="minorHAnsi" w:cstheme="minorHAnsi"/>
          <w:color w:val="0562C1"/>
          <w:u w:val="single" w:color="0562C1"/>
        </w:rPr>
      </w:pPr>
      <w:proofErr w:type="gramStart"/>
      <w:r w:rsidRPr="00DB54FC">
        <w:rPr>
          <w:rFonts w:asciiTheme="minorHAnsi" w:hAnsiTheme="minorHAnsi" w:cstheme="minorHAnsi"/>
        </w:rPr>
        <w:t>e-mail</w:t>
      </w:r>
      <w:proofErr w:type="gramEnd"/>
      <w:r w:rsidRPr="00DB54FC">
        <w:rPr>
          <w:rFonts w:asciiTheme="minorHAnsi" w:hAnsiTheme="minorHAnsi" w:cstheme="minorHAnsi"/>
        </w:rPr>
        <w:t>:</w:t>
      </w:r>
      <w:r w:rsidRPr="00DB54FC">
        <w:rPr>
          <w:rFonts w:asciiTheme="minorHAnsi" w:hAnsiTheme="minorHAnsi" w:cstheme="minorHAnsi"/>
          <w:color w:val="0562C1"/>
        </w:rPr>
        <w:t xml:space="preserve"> </w:t>
      </w:r>
      <w:hyperlink r:id="rId15">
        <w:r w:rsidRPr="00DB54FC">
          <w:rPr>
            <w:rFonts w:asciiTheme="minorHAnsi" w:hAnsiTheme="minorHAnsi" w:cstheme="minorHAnsi"/>
            <w:color w:val="0562C1"/>
            <w:u w:val="single" w:color="0562C1"/>
          </w:rPr>
          <w:t>M.V.Kuzin@inp.nsk.su</w:t>
        </w:r>
      </w:hyperlink>
    </w:p>
    <w:p w:rsidR="00012A0D" w:rsidRPr="00DB54FC" w:rsidRDefault="00012A0D" w:rsidP="00DB54FC">
      <w:pPr>
        <w:pStyle w:val="a3"/>
        <w:ind w:left="113"/>
        <w:rPr>
          <w:rFonts w:asciiTheme="minorHAnsi" w:hAnsiTheme="minorHAnsi" w:cstheme="minorHAnsi"/>
          <w:color w:val="0562C1"/>
          <w:u w:val="single" w:color="0562C1"/>
        </w:rPr>
      </w:pPr>
    </w:p>
    <w:p w:rsidR="00012A0D" w:rsidRDefault="00DB54FC" w:rsidP="00DB54FC">
      <w:pPr>
        <w:pStyle w:val="a3"/>
        <w:ind w:left="113"/>
        <w:rPr>
          <w:rFonts w:asciiTheme="minorHAnsi" w:hAnsiTheme="minorHAnsi" w:cstheme="minorHAnsi"/>
          <w:b/>
          <w:lang w:val="ru-RU"/>
        </w:rPr>
      </w:pPr>
      <w:r w:rsidRPr="00DB54FC">
        <w:rPr>
          <w:rFonts w:asciiTheme="minorHAnsi" w:hAnsiTheme="minorHAnsi" w:cstheme="minorHAnsi"/>
          <w:b/>
          <w:lang w:val="ru-RU"/>
        </w:rPr>
        <w:t xml:space="preserve">по </w:t>
      </w:r>
      <w:r>
        <w:rPr>
          <w:rFonts w:asciiTheme="minorHAnsi" w:hAnsiTheme="minorHAnsi" w:cstheme="minorHAnsi"/>
          <w:b/>
          <w:lang w:val="ru-RU"/>
        </w:rPr>
        <w:t xml:space="preserve">вопросам </w:t>
      </w:r>
      <w:r w:rsidR="009541E2">
        <w:rPr>
          <w:rFonts w:asciiTheme="minorHAnsi" w:hAnsiTheme="minorHAnsi" w:cstheme="minorHAnsi"/>
          <w:b/>
          <w:lang w:val="ru-RU"/>
        </w:rPr>
        <w:t xml:space="preserve">научной </w:t>
      </w:r>
      <w:r>
        <w:rPr>
          <w:rFonts w:asciiTheme="minorHAnsi" w:hAnsiTheme="minorHAnsi" w:cstheme="minorHAnsi"/>
          <w:b/>
          <w:lang w:val="ru-RU"/>
        </w:rPr>
        <w:t xml:space="preserve">программы: </w:t>
      </w:r>
    </w:p>
    <w:p w:rsidR="00DB54FC" w:rsidRPr="00DB54FC" w:rsidRDefault="00DB54FC" w:rsidP="00DB54FC">
      <w:pPr>
        <w:pStyle w:val="a3"/>
        <w:ind w:left="113"/>
        <w:rPr>
          <w:rFonts w:asciiTheme="minorHAnsi" w:hAnsiTheme="minorHAnsi" w:cstheme="minorHAnsi"/>
          <w:lang w:val="ru-RU"/>
        </w:rPr>
      </w:pPr>
      <w:r w:rsidRPr="00DB54FC">
        <w:rPr>
          <w:rFonts w:asciiTheme="minorHAnsi" w:hAnsiTheme="minorHAnsi" w:cstheme="minorHAnsi"/>
          <w:lang w:val="ru-RU"/>
        </w:rPr>
        <w:t xml:space="preserve">Матвиенко Дмитрий Владимирович, </w:t>
      </w:r>
    </w:p>
    <w:p w:rsidR="00DB54FC" w:rsidRDefault="00DB54FC" w:rsidP="00DB54FC">
      <w:pPr>
        <w:pStyle w:val="a3"/>
        <w:ind w:left="113"/>
        <w:rPr>
          <w:rFonts w:asciiTheme="minorHAnsi" w:hAnsiTheme="minorHAnsi" w:cstheme="minorHAnsi"/>
          <w:lang w:val="ru-RU"/>
        </w:rPr>
      </w:pPr>
      <w:r w:rsidRPr="00DB54FC">
        <w:rPr>
          <w:rFonts w:asciiTheme="minorHAnsi" w:hAnsiTheme="minorHAnsi" w:cstheme="minorHAnsi"/>
          <w:lang w:val="ru-RU"/>
        </w:rPr>
        <w:t>тел.:</w:t>
      </w:r>
      <w:r w:rsidRPr="00DB54FC">
        <w:rPr>
          <w:rFonts w:asciiTheme="minorHAnsi" w:hAnsiTheme="minorHAnsi" w:cstheme="minorHAnsi"/>
          <w:spacing w:val="-1"/>
          <w:lang w:val="ru-RU"/>
        </w:rPr>
        <w:t xml:space="preserve"> </w:t>
      </w:r>
      <w:r w:rsidRPr="00DB54FC">
        <w:rPr>
          <w:rFonts w:asciiTheme="minorHAnsi" w:hAnsiTheme="minorHAnsi" w:cstheme="minorHAnsi"/>
          <w:lang w:val="ru-RU"/>
        </w:rPr>
        <w:t>+7 383-329-</w:t>
      </w:r>
      <w:r w:rsidRPr="00DB54FC">
        <w:rPr>
          <w:rFonts w:asciiTheme="minorHAnsi" w:hAnsiTheme="minorHAnsi" w:cstheme="minorHAnsi"/>
          <w:lang w:val="ru-RU"/>
        </w:rPr>
        <w:t>48-09</w:t>
      </w:r>
    </w:p>
    <w:p w:rsidR="009541E2" w:rsidRPr="009541E2" w:rsidRDefault="009541E2" w:rsidP="00DB54FC">
      <w:pPr>
        <w:pStyle w:val="a3"/>
        <w:ind w:left="113"/>
        <w:rPr>
          <w:rFonts w:asciiTheme="minorHAnsi" w:hAnsiTheme="minorHAnsi" w:cstheme="minorHAnsi"/>
          <w:color w:val="0562C1"/>
          <w:u w:val="single" w:color="0562C1"/>
        </w:rPr>
      </w:pPr>
      <w:proofErr w:type="gramStart"/>
      <w:r>
        <w:rPr>
          <w:rFonts w:asciiTheme="minorHAnsi" w:hAnsiTheme="minorHAnsi" w:cstheme="minorHAnsi"/>
        </w:rPr>
        <w:t>e-mail</w:t>
      </w:r>
      <w:proofErr w:type="gramEnd"/>
      <w:r>
        <w:rPr>
          <w:rFonts w:asciiTheme="minorHAnsi" w:hAnsiTheme="minorHAnsi" w:cstheme="minorHAnsi"/>
        </w:rPr>
        <w:t xml:space="preserve">: </w:t>
      </w:r>
      <w:hyperlink r:id="rId16" w:history="1">
        <w:r w:rsidRPr="00401B4E">
          <w:rPr>
            <w:rStyle w:val="aa"/>
            <w:rFonts w:asciiTheme="minorHAnsi" w:hAnsiTheme="minorHAnsi" w:cstheme="minorHAnsi"/>
          </w:rPr>
          <w:t>D.V.Matvienko@inp.nsk.su</w:t>
        </w:r>
      </w:hyperlink>
      <w:r>
        <w:rPr>
          <w:rFonts w:asciiTheme="minorHAnsi" w:hAnsiTheme="minorHAnsi" w:cstheme="minorHAnsi"/>
        </w:rPr>
        <w:t xml:space="preserve"> </w:t>
      </w:r>
    </w:p>
    <w:p w:rsidR="00DC3A5E" w:rsidRPr="00DB54FC" w:rsidRDefault="00DC3A5E" w:rsidP="00DB54FC">
      <w:pPr>
        <w:pStyle w:val="a3"/>
        <w:ind w:left="0"/>
        <w:rPr>
          <w:rFonts w:asciiTheme="minorHAnsi" w:hAnsiTheme="minorHAnsi" w:cstheme="minorHAnsi"/>
        </w:rPr>
      </w:pPr>
    </w:p>
    <w:sectPr w:rsidR="00DC3A5E" w:rsidRPr="00DB54FC" w:rsidSect="00A948FF">
      <w:type w:val="continuous"/>
      <w:pgSz w:w="11910" w:h="16840"/>
      <w:pgMar w:top="900" w:right="680" w:bottom="567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75525"/>
    <w:multiLevelType w:val="multilevel"/>
    <w:tmpl w:val="7F8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5650C"/>
    <w:multiLevelType w:val="hybridMultilevel"/>
    <w:tmpl w:val="9BDE081A"/>
    <w:lvl w:ilvl="0" w:tplc="334A2054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014768E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C6FC48BC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CC4E53DC">
      <w:numFmt w:val="bullet"/>
      <w:lvlText w:val="•"/>
      <w:lvlJc w:val="left"/>
      <w:pPr>
        <w:ind w:left="3751" w:hanging="360"/>
      </w:pPr>
      <w:rPr>
        <w:rFonts w:hint="default"/>
      </w:rPr>
    </w:lvl>
    <w:lvl w:ilvl="4" w:tplc="B7921462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618EED94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0910037C">
      <w:numFmt w:val="bullet"/>
      <w:lvlText w:val="•"/>
      <w:lvlJc w:val="left"/>
      <w:pPr>
        <w:ind w:left="6663" w:hanging="360"/>
      </w:pPr>
      <w:rPr>
        <w:rFonts w:hint="default"/>
      </w:rPr>
    </w:lvl>
    <w:lvl w:ilvl="7" w:tplc="E9C60688">
      <w:numFmt w:val="bullet"/>
      <w:lvlText w:val="•"/>
      <w:lvlJc w:val="left"/>
      <w:pPr>
        <w:ind w:left="7634" w:hanging="360"/>
      </w:pPr>
      <w:rPr>
        <w:rFonts w:hint="default"/>
      </w:rPr>
    </w:lvl>
    <w:lvl w:ilvl="8" w:tplc="EF90EB20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" w15:restartNumberingAfterBreak="0">
    <w:nsid w:val="60FB4640"/>
    <w:multiLevelType w:val="multilevel"/>
    <w:tmpl w:val="B54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A5528"/>
    <w:multiLevelType w:val="hybridMultilevel"/>
    <w:tmpl w:val="52E6C094"/>
    <w:lvl w:ilvl="0" w:tplc="9572CBD4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C7010DC">
      <w:numFmt w:val="bullet"/>
      <w:lvlText w:val="•"/>
      <w:lvlJc w:val="left"/>
      <w:pPr>
        <w:ind w:left="1810" w:hanging="360"/>
      </w:pPr>
      <w:rPr>
        <w:rFonts w:hint="default"/>
      </w:rPr>
    </w:lvl>
    <w:lvl w:ilvl="2" w:tplc="0E08C604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400C8DB6">
      <w:numFmt w:val="bullet"/>
      <w:lvlText w:val="•"/>
      <w:lvlJc w:val="left"/>
      <w:pPr>
        <w:ind w:left="3751" w:hanging="360"/>
      </w:pPr>
      <w:rPr>
        <w:rFonts w:hint="default"/>
      </w:rPr>
    </w:lvl>
    <w:lvl w:ilvl="4" w:tplc="E4CC0620">
      <w:numFmt w:val="bullet"/>
      <w:lvlText w:val="•"/>
      <w:lvlJc w:val="left"/>
      <w:pPr>
        <w:ind w:left="4722" w:hanging="360"/>
      </w:pPr>
      <w:rPr>
        <w:rFonts w:hint="default"/>
      </w:rPr>
    </w:lvl>
    <w:lvl w:ilvl="5" w:tplc="63088788">
      <w:numFmt w:val="bullet"/>
      <w:lvlText w:val="•"/>
      <w:lvlJc w:val="left"/>
      <w:pPr>
        <w:ind w:left="5693" w:hanging="360"/>
      </w:pPr>
      <w:rPr>
        <w:rFonts w:hint="default"/>
      </w:rPr>
    </w:lvl>
    <w:lvl w:ilvl="6" w:tplc="D17E4E8E">
      <w:numFmt w:val="bullet"/>
      <w:lvlText w:val="•"/>
      <w:lvlJc w:val="left"/>
      <w:pPr>
        <w:ind w:left="6663" w:hanging="360"/>
      </w:pPr>
      <w:rPr>
        <w:rFonts w:hint="default"/>
      </w:rPr>
    </w:lvl>
    <w:lvl w:ilvl="7" w:tplc="08F87292">
      <w:numFmt w:val="bullet"/>
      <w:lvlText w:val="•"/>
      <w:lvlJc w:val="left"/>
      <w:pPr>
        <w:ind w:left="7634" w:hanging="360"/>
      </w:pPr>
      <w:rPr>
        <w:rFonts w:hint="default"/>
      </w:rPr>
    </w:lvl>
    <w:lvl w:ilvl="8" w:tplc="CD966A62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4" w15:restartNumberingAfterBreak="0">
    <w:nsid w:val="7E0E42D4"/>
    <w:multiLevelType w:val="multilevel"/>
    <w:tmpl w:val="0138241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B9"/>
    <w:rsid w:val="00012A0D"/>
    <w:rsid w:val="00030E67"/>
    <w:rsid w:val="00102EB1"/>
    <w:rsid w:val="00156291"/>
    <w:rsid w:val="001B01B2"/>
    <w:rsid w:val="00217C9A"/>
    <w:rsid w:val="002A3BE0"/>
    <w:rsid w:val="002C4EAE"/>
    <w:rsid w:val="00313E33"/>
    <w:rsid w:val="003D0386"/>
    <w:rsid w:val="00427F55"/>
    <w:rsid w:val="004636C5"/>
    <w:rsid w:val="004C498F"/>
    <w:rsid w:val="00506466"/>
    <w:rsid w:val="005214DA"/>
    <w:rsid w:val="005B5D7C"/>
    <w:rsid w:val="006734B9"/>
    <w:rsid w:val="006C3F2A"/>
    <w:rsid w:val="00723391"/>
    <w:rsid w:val="00742A27"/>
    <w:rsid w:val="007C24C9"/>
    <w:rsid w:val="009541E2"/>
    <w:rsid w:val="00963D57"/>
    <w:rsid w:val="009B7A56"/>
    <w:rsid w:val="009C55E4"/>
    <w:rsid w:val="00A91178"/>
    <w:rsid w:val="00A948FF"/>
    <w:rsid w:val="00AF5CC1"/>
    <w:rsid w:val="00B31D8E"/>
    <w:rsid w:val="00B43AAC"/>
    <w:rsid w:val="00B85B1A"/>
    <w:rsid w:val="00BC012D"/>
    <w:rsid w:val="00BC26E8"/>
    <w:rsid w:val="00BE29E0"/>
    <w:rsid w:val="00C86702"/>
    <w:rsid w:val="00D059F9"/>
    <w:rsid w:val="00D377A6"/>
    <w:rsid w:val="00D62855"/>
    <w:rsid w:val="00D712D2"/>
    <w:rsid w:val="00D874F3"/>
    <w:rsid w:val="00DA3293"/>
    <w:rsid w:val="00DB54FC"/>
    <w:rsid w:val="00DC3A5E"/>
    <w:rsid w:val="00E96419"/>
    <w:rsid w:val="00EA09E1"/>
    <w:rsid w:val="00EA30D7"/>
    <w:rsid w:val="00EF37A4"/>
    <w:rsid w:val="00F1203D"/>
    <w:rsid w:val="00F13C32"/>
    <w:rsid w:val="00F14859"/>
    <w:rsid w:val="00F561C0"/>
    <w:rsid w:val="00F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36C7"/>
  <w15:docId w15:val="{2C08BB62-F1EF-44D8-851B-49BBBE39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4EAE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33"/>
      <w:ind w:left="2730" w:right="231" w:hanging="1"/>
      <w:jc w:val="center"/>
    </w:pPr>
    <w:rPr>
      <w:b/>
      <w:bCs/>
      <w:sz w:val="34"/>
      <w:szCs w:val="34"/>
    </w:rPr>
  </w:style>
  <w:style w:type="paragraph" w:styleId="a6">
    <w:name w:val="List Paragraph"/>
    <w:basedOn w:val="a"/>
    <w:uiPriority w:val="1"/>
    <w:qFormat/>
    <w:pPr>
      <w:spacing w:line="293" w:lineRule="exact"/>
      <w:ind w:left="834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Strong"/>
    <w:basedOn w:val="a0"/>
    <w:uiPriority w:val="22"/>
    <w:qFormat/>
    <w:rsid w:val="002C4EAE"/>
    <w:rPr>
      <w:b/>
      <w:bCs/>
    </w:rPr>
  </w:style>
  <w:style w:type="paragraph" w:styleId="a8">
    <w:name w:val="Normal (Web)"/>
    <w:basedOn w:val="a"/>
    <w:uiPriority w:val="99"/>
    <w:unhideWhenUsed/>
    <w:rsid w:val="002C4EA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102EB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102EB1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C3A5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1485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4859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17C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Style">
    <w:name w:val="Default Style"/>
    <w:rsid w:val="00C86702"/>
    <w:pPr>
      <w:widowControl/>
      <w:suppressAutoHyphens/>
      <w:autoSpaceDE/>
      <w:autoSpaceDN/>
      <w:spacing w:after="160" w:line="254" w:lineRule="auto"/>
    </w:pPr>
    <w:rPr>
      <w:rFonts w:ascii="Calibri" w:eastAsia="Calibri" w:hAnsi="Calibri" w:cs="Calibri"/>
      <w:color w:val="00000A"/>
      <w:lang w:val="ru-RU"/>
    </w:rPr>
  </w:style>
  <w:style w:type="character" w:styleId="ad">
    <w:name w:val="FollowedHyperlink"/>
    <w:basedOn w:val="a0"/>
    <w:uiPriority w:val="99"/>
    <w:semiHidden/>
    <w:unhideWhenUsed/>
    <w:rsid w:val="00D874F3"/>
    <w:rPr>
      <w:color w:val="800080" w:themeColor="followedHyperlink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B85B1A"/>
    <w:pPr>
      <w:widowControl/>
      <w:autoSpaceDE/>
      <w:autoSpaceDN/>
    </w:pPr>
    <w:rPr>
      <w:rFonts w:ascii="Calibri" w:eastAsiaTheme="minorHAnsi" w:hAnsi="Calibri" w:cstheme="minorBidi"/>
      <w:szCs w:val="21"/>
      <w:lang w:val="ru-RU"/>
    </w:rPr>
  </w:style>
  <w:style w:type="character" w:customStyle="1" w:styleId="af">
    <w:name w:val="Текст Знак"/>
    <w:basedOn w:val="a0"/>
    <w:link w:val="ae"/>
    <w:uiPriority w:val="99"/>
    <w:semiHidden/>
    <w:rsid w:val="00B85B1A"/>
    <w:rPr>
      <w:rFonts w:ascii="Calibri" w:hAnsi="Calibri"/>
      <w:szCs w:val="21"/>
      <w:lang w:val="ru-RU"/>
    </w:rPr>
  </w:style>
  <w:style w:type="character" w:customStyle="1" w:styleId="conference-title-link">
    <w:name w:val="conference-title-link"/>
    <w:basedOn w:val="a0"/>
    <w:rsid w:val="0031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503">
          <w:marLeft w:val="0"/>
          <w:marRight w:val="0"/>
          <w:marTop w:val="0"/>
          <w:marBottom w:val="0"/>
          <w:divBdr>
            <w:top w:val="single" w:sz="6" w:space="0" w:color="D5E4F1"/>
            <w:left w:val="none" w:sz="0" w:space="0" w:color="auto"/>
            <w:bottom w:val="single" w:sz="6" w:space="0" w:color="D5E4F1"/>
            <w:right w:val="none" w:sz="0" w:space="0" w:color="auto"/>
          </w:divBdr>
          <w:divsChild>
            <w:div w:id="567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u.ru/" TargetMode="External"/><Relationship Id="rId13" Type="http://schemas.openxmlformats.org/officeDocument/2006/relationships/hyperlink" Target="https://tolmachevo.ru/transport/how/bus/111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p.nsk.su/" TargetMode="External"/><Relationship Id="rId12" Type="http://schemas.openxmlformats.org/officeDocument/2006/relationships/hyperlink" Target="https://indico.inp.nsk.su/event/138/page/23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.V.Matvienko@inp.nsk.s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dico.inp.nsk.su/event/138/" TargetMode="External"/><Relationship Id="rId11" Type="http://schemas.openxmlformats.org/officeDocument/2006/relationships/hyperlink" Target="https://indico.inp.nsk.su/event/138/timetable/" TargetMode="External"/><Relationship Id="rId5" Type="http://schemas.openxmlformats.org/officeDocument/2006/relationships/hyperlink" Target="https://indico.inp.nsk.su/event/138/" TargetMode="External"/><Relationship Id="rId15" Type="http://schemas.openxmlformats.org/officeDocument/2006/relationships/hyperlink" Target="mailto:M.V.Kuzin@inp.nsk.su" TargetMode="External"/><Relationship Id="rId10" Type="http://schemas.openxmlformats.org/officeDocument/2006/relationships/hyperlink" Target="https://belle.lebedev.ru/confer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e.ru/" TargetMode="External"/><Relationship Id="rId14" Type="http://schemas.openxmlformats.org/officeDocument/2006/relationships/hyperlink" Target="https://www.nsu.ru/n/life/places-to-vis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- 2nd_bulletin_ru1.docx</vt:lpstr>
    </vt:vector>
  </TitlesOfParts>
  <Company>BINP SB RAS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- 2nd_bulletin_ru1.docx</dc:title>
  <dc:creator>ahmanova</dc:creator>
  <cp:lastModifiedBy>Maksim V. Kuzin</cp:lastModifiedBy>
  <cp:revision>5</cp:revision>
  <cp:lastPrinted>2023-08-21T09:06:00Z</cp:lastPrinted>
  <dcterms:created xsi:type="dcterms:W3CDTF">2025-11-24T09:44:00Z</dcterms:created>
  <dcterms:modified xsi:type="dcterms:W3CDTF">2025-11-25T02:22:00Z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LastSaved">
    <vt:filetime>2023-07-11T00:00:00Z</vt:filetime>
  </property>
</Properties>
</file>